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BBBF8" w14:textId="07D7B7CA" w:rsidR="00E5091A" w:rsidRPr="006270D0" w:rsidRDefault="29E420B2" w:rsidP="29E420B2">
      <w:pPr>
        <w:spacing w:after="0" w:line="240" w:lineRule="auto"/>
        <w:jc w:val="center"/>
        <w:rPr>
          <w:rFonts w:eastAsiaTheme="minorEastAsia"/>
          <w:b/>
          <w:bCs/>
          <w:color w:val="000000" w:themeColor="text1"/>
        </w:rPr>
      </w:pPr>
      <w:r w:rsidRPr="29E420B2">
        <w:rPr>
          <w:rFonts w:eastAsiaTheme="minorEastAsia"/>
          <w:b/>
          <w:bCs/>
          <w:color w:val="000000" w:themeColor="text1"/>
        </w:rPr>
        <w:t>LAINEY WILSON ANNOUNCES 2024 “COUNTRY’S COOL AGAIN” NORTH AMERICAN TOUR</w:t>
      </w:r>
    </w:p>
    <w:p w14:paraId="7626D568" w14:textId="77777777" w:rsidR="00E5091A" w:rsidRPr="006270D0" w:rsidRDefault="570BC4BC" w:rsidP="570BC4BC">
      <w:pPr>
        <w:spacing w:after="0" w:line="240" w:lineRule="auto"/>
        <w:jc w:val="center"/>
        <w:rPr>
          <w:rFonts w:eastAsiaTheme="minorEastAsia"/>
          <w:i/>
          <w:iCs/>
          <w:color w:val="000000" w:themeColor="text1"/>
        </w:rPr>
      </w:pPr>
      <w:r w:rsidRPr="570BC4BC">
        <w:rPr>
          <w:rFonts w:eastAsiaTheme="minorEastAsia"/>
          <w:i/>
          <w:iCs/>
          <w:color w:val="000000" w:themeColor="text1"/>
        </w:rPr>
        <w:t xml:space="preserve">Jackson Dean, Ian </w:t>
      </w:r>
      <w:proofErr w:type="spellStart"/>
      <w:r w:rsidRPr="570BC4BC">
        <w:rPr>
          <w:rFonts w:eastAsiaTheme="minorEastAsia"/>
          <w:i/>
          <w:iCs/>
          <w:color w:val="000000" w:themeColor="text1"/>
        </w:rPr>
        <w:t>Munsick</w:t>
      </w:r>
      <w:proofErr w:type="spellEnd"/>
      <w:r w:rsidRPr="570BC4BC">
        <w:rPr>
          <w:rFonts w:eastAsiaTheme="minorEastAsia"/>
          <w:i/>
          <w:iCs/>
          <w:color w:val="000000" w:themeColor="text1"/>
        </w:rPr>
        <w:t xml:space="preserve">, and Zach Top Join </w:t>
      </w:r>
      <w:proofErr w:type="gramStart"/>
      <w:r w:rsidRPr="570BC4BC">
        <w:rPr>
          <w:rFonts w:eastAsiaTheme="minorEastAsia"/>
          <w:i/>
          <w:iCs/>
          <w:color w:val="000000" w:themeColor="text1"/>
        </w:rPr>
        <w:t>As</w:t>
      </w:r>
      <w:proofErr w:type="gramEnd"/>
      <w:r w:rsidRPr="570BC4BC">
        <w:rPr>
          <w:rFonts w:eastAsiaTheme="minorEastAsia"/>
          <w:i/>
          <w:iCs/>
          <w:color w:val="000000" w:themeColor="text1"/>
        </w:rPr>
        <w:t xml:space="preserve"> Support.</w:t>
      </w:r>
    </w:p>
    <w:p w14:paraId="3D70B83F" w14:textId="6698F044" w:rsidR="00E5091A" w:rsidRDefault="00E5091A" w:rsidP="00AD0330">
      <w:pPr>
        <w:spacing w:after="0"/>
        <w:rPr>
          <w:rFonts w:ascii="Calibri" w:eastAsia="Calibri" w:hAnsi="Calibri" w:cs="Calibri"/>
          <w:i/>
          <w:iCs/>
        </w:rPr>
      </w:pPr>
    </w:p>
    <w:p w14:paraId="0EB5C49C" w14:textId="68CEB92E" w:rsidR="00E5091A" w:rsidRDefault="570BC4BC" w:rsidP="570BC4BC">
      <w:pPr>
        <w:spacing w:after="0" w:line="240" w:lineRule="auto"/>
        <w:jc w:val="center"/>
        <w:rPr>
          <w:rFonts w:ascii="Calibri" w:eastAsia="Calibri" w:hAnsi="Calibri" w:cs="Calibri"/>
          <w:i/>
          <w:iCs/>
          <w:color w:val="000000" w:themeColor="text1"/>
        </w:rPr>
      </w:pPr>
      <w:r w:rsidRPr="570BC4BC">
        <w:rPr>
          <w:rFonts w:ascii="Calibri" w:eastAsia="Calibri" w:hAnsi="Calibri" w:cs="Calibri"/>
          <w:i/>
          <w:iCs/>
          <w:color w:val="000000" w:themeColor="text1"/>
        </w:rPr>
        <w:t xml:space="preserve">General </w:t>
      </w:r>
      <w:r w:rsidR="55DDB01D" w:rsidRPr="55DDB01D">
        <w:rPr>
          <w:rFonts w:ascii="Calibri" w:eastAsia="Calibri" w:hAnsi="Calibri" w:cs="Calibri"/>
          <w:i/>
          <w:iCs/>
          <w:color w:val="000000" w:themeColor="text1"/>
        </w:rPr>
        <w:t xml:space="preserve">On </w:t>
      </w:r>
      <w:r w:rsidR="1874FDA9" w:rsidRPr="1874FDA9">
        <w:rPr>
          <w:rFonts w:ascii="Calibri" w:eastAsia="Calibri" w:hAnsi="Calibri" w:cs="Calibri"/>
          <w:i/>
          <w:iCs/>
          <w:color w:val="000000" w:themeColor="text1"/>
        </w:rPr>
        <w:t>Sale</w:t>
      </w:r>
      <w:r w:rsidRPr="570BC4BC">
        <w:rPr>
          <w:rFonts w:ascii="Calibri" w:eastAsia="Calibri" w:hAnsi="Calibri" w:cs="Calibri"/>
          <w:i/>
          <w:iCs/>
          <w:color w:val="000000" w:themeColor="text1"/>
        </w:rPr>
        <w:t xml:space="preserve"> Begins October 27th, at 10AM Local Time</w:t>
      </w:r>
    </w:p>
    <w:p w14:paraId="45823AE8" w14:textId="70D0CD87" w:rsidR="1E483041" w:rsidRDefault="1E483041" w:rsidP="1E483041">
      <w:pPr>
        <w:spacing w:after="0" w:line="240" w:lineRule="auto"/>
        <w:jc w:val="center"/>
        <w:rPr>
          <w:rFonts w:ascii="Calibri" w:eastAsia="Calibri" w:hAnsi="Calibri" w:cs="Calibri"/>
          <w:i/>
          <w:iCs/>
          <w:color w:val="000000" w:themeColor="text1"/>
        </w:rPr>
      </w:pPr>
    </w:p>
    <w:p w14:paraId="6E444260" w14:textId="5AF99BC9" w:rsidR="00E5091A" w:rsidRDefault="00E5091A" w:rsidP="00E5091A">
      <w:pPr>
        <w:spacing w:after="0" w:line="240" w:lineRule="auto"/>
        <w:jc w:val="center"/>
      </w:pPr>
      <w:r>
        <w:rPr>
          <w:noProof/>
        </w:rPr>
        <w:drawing>
          <wp:inline distT="0" distB="0" distL="0" distR="0" wp14:anchorId="069724AE" wp14:editId="12CC8647">
            <wp:extent cx="3657600" cy="4572000"/>
            <wp:effectExtent l="0" t="0" r="0" b="0"/>
            <wp:docPr id="1222613799" name="Picture 122261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57600" cy="4572000"/>
                    </a:xfrm>
                    <a:prstGeom prst="rect">
                      <a:avLst/>
                    </a:prstGeom>
                  </pic:spPr>
                </pic:pic>
              </a:graphicData>
            </a:graphic>
          </wp:inline>
        </w:drawing>
      </w:r>
    </w:p>
    <w:p w14:paraId="58B36EFF" w14:textId="445F2A3D" w:rsidR="52403655" w:rsidRDefault="52403655" w:rsidP="52403655">
      <w:pPr>
        <w:spacing w:after="0" w:line="240" w:lineRule="auto"/>
        <w:jc w:val="center"/>
        <w:rPr>
          <w:rFonts w:eastAsiaTheme="minorEastAsia"/>
          <w:color w:val="000000" w:themeColor="text1"/>
        </w:rPr>
      </w:pPr>
    </w:p>
    <w:p w14:paraId="6CEF9EE4" w14:textId="26478D03" w:rsidR="1E483041" w:rsidRDefault="1E483041" w:rsidP="1E483041">
      <w:pPr>
        <w:spacing w:after="0" w:line="240" w:lineRule="auto"/>
        <w:jc w:val="center"/>
        <w:rPr>
          <w:rFonts w:ascii="Calibri" w:eastAsia="Calibri" w:hAnsi="Calibri" w:cs="Calibri"/>
        </w:rPr>
      </w:pPr>
      <w:r w:rsidRPr="1E483041">
        <w:rPr>
          <w:rFonts w:eastAsiaTheme="minorEastAsia"/>
          <w:color w:val="000000" w:themeColor="text1"/>
        </w:rPr>
        <w:t xml:space="preserve">Available Tour Assets: </w:t>
      </w:r>
      <w:hyperlink r:id="rId5">
        <w:r w:rsidRPr="1E483041">
          <w:rPr>
            <w:rStyle w:val="Hyperlink"/>
            <w:rFonts w:ascii="Calibri" w:eastAsia="Calibri" w:hAnsi="Calibri" w:cs="Calibri"/>
          </w:rPr>
          <w:t>HERE</w:t>
        </w:r>
      </w:hyperlink>
      <w:r w:rsidRPr="1E483041">
        <w:rPr>
          <w:rFonts w:ascii="Calibri" w:eastAsia="Calibri" w:hAnsi="Calibri" w:cs="Calibri"/>
        </w:rPr>
        <w:t xml:space="preserve"> </w:t>
      </w:r>
    </w:p>
    <w:p w14:paraId="1741149A" w14:textId="7197847A" w:rsidR="00E5091A" w:rsidRPr="006270D0" w:rsidRDefault="00E5091A" w:rsidP="00E5091A">
      <w:pPr>
        <w:spacing w:after="0" w:line="240" w:lineRule="auto"/>
        <w:jc w:val="center"/>
        <w:rPr>
          <w:rFonts w:eastAsiaTheme="minorEastAsia"/>
          <w:color w:val="000000" w:themeColor="text1"/>
          <w:highlight w:val="yellow"/>
        </w:rPr>
      </w:pPr>
    </w:p>
    <w:p w14:paraId="36C02233" w14:textId="3240555C" w:rsidR="00E5091A" w:rsidRPr="006270D0" w:rsidRDefault="00E5091A" w:rsidP="00E5091A">
      <w:pPr>
        <w:spacing w:after="0" w:line="240" w:lineRule="auto"/>
        <w:rPr>
          <w:rFonts w:eastAsiaTheme="minorEastAsia"/>
          <w:color w:val="000000" w:themeColor="text1"/>
        </w:rPr>
      </w:pPr>
      <w:r w:rsidRPr="006270D0">
        <w:rPr>
          <w:rFonts w:eastAsiaTheme="minorEastAsia"/>
          <w:b/>
          <w:bCs/>
          <w:color w:val="000000" w:themeColor="text1"/>
        </w:rPr>
        <w:t>Nashville, TN</w:t>
      </w:r>
      <w:r w:rsidRPr="006270D0">
        <w:rPr>
          <w:rFonts w:eastAsiaTheme="minorEastAsia"/>
          <w:color w:val="000000" w:themeColor="text1"/>
        </w:rPr>
        <w:t xml:space="preserve"> (October 20, 2023) – Today, multi-award-winning singer songwriter and breakthrough actress, Lainey Wilson announced she will be performing </w:t>
      </w:r>
      <w:r w:rsidR="2332BAA0" w:rsidRPr="2332BAA0">
        <w:rPr>
          <w:rFonts w:eastAsiaTheme="minorEastAsia"/>
          <w:color w:val="000000" w:themeColor="text1"/>
        </w:rPr>
        <w:t>35</w:t>
      </w:r>
      <w:r w:rsidR="52403655" w:rsidRPr="52403655">
        <w:rPr>
          <w:rFonts w:eastAsiaTheme="minorEastAsia"/>
          <w:color w:val="000000" w:themeColor="text1"/>
        </w:rPr>
        <w:t>+</w:t>
      </w:r>
      <w:r>
        <w:rPr>
          <w:rFonts w:eastAsiaTheme="minorEastAsia"/>
          <w:color w:val="000000" w:themeColor="text1"/>
        </w:rPr>
        <w:t xml:space="preserve"> </w:t>
      </w:r>
      <w:r w:rsidRPr="006270D0">
        <w:rPr>
          <w:rFonts w:eastAsiaTheme="minorEastAsia"/>
          <w:color w:val="000000" w:themeColor="text1"/>
        </w:rPr>
        <w:t xml:space="preserve">dates </w:t>
      </w:r>
      <w:r>
        <w:rPr>
          <w:rFonts w:eastAsiaTheme="minorEastAsia"/>
          <w:color w:val="000000" w:themeColor="text1"/>
        </w:rPr>
        <w:t>across North America</w:t>
      </w:r>
      <w:r w:rsidRPr="006270D0">
        <w:rPr>
          <w:rFonts w:eastAsiaTheme="minorEastAsia"/>
          <w:color w:val="000000" w:themeColor="text1"/>
        </w:rPr>
        <w:t xml:space="preserve"> on her </w:t>
      </w:r>
      <w:r w:rsidR="00C12292">
        <w:rPr>
          <w:rFonts w:eastAsiaTheme="minorEastAsia"/>
          <w:color w:val="000000" w:themeColor="text1"/>
        </w:rPr>
        <w:t xml:space="preserve">headlining </w:t>
      </w:r>
      <w:r>
        <w:rPr>
          <w:rFonts w:eastAsiaTheme="minorEastAsia"/>
          <w:color w:val="000000" w:themeColor="text1"/>
        </w:rPr>
        <w:t>“Country’s Cool Again</w:t>
      </w:r>
      <w:r w:rsidR="00C12292">
        <w:rPr>
          <w:rFonts w:eastAsiaTheme="minorEastAsia"/>
          <w:color w:val="000000" w:themeColor="text1"/>
        </w:rPr>
        <w:t xml:space="preserve"> Tour</w:t>
      </w:r>
      <w:r>
        <w:rPr>
          <w:rFonts w:eastAsiaTheme="minorEastAsia"/>
          <w:color w:val="000000" w:themeColor="text1"/>
        </w:rPr>
        <w:t>”</w:t>
      </w:r>
      <w:r w:rsidRPr="006270D0">
        <w:rPr>
          <w:rFonts w:eastAsiaTheme="minorEastAsia"/>
          <w:color w:val="000000" w:themeColor="text1"/>
        </w:rPr>
        <w:t xml:space="preserve"> next year</w:t>
      </w:r>
      <w:r>
        <w:rPr>
          <w:rFonts w:eastAsiaTheme="minorEastAsia"/>
          <w:color w:val="000000" w:themeColor="text1"/>
        </w:rPr>
        <w:t xml:space="preserve">, </w:t>
      </w:r>
      <w:r w:rsidRPr="00894C49">
        <w:rPr>
          <w:rFonts w:eastAsiaTheme="minorEastAsia"/>
          <w:color w:val="000000" w:themeColor="text1"/>
        </w:rPr>
        <w:t>produced by Live Nation</w:t>
      </w:r>
      <w:r>
        <w:rPr>
          <w:rFonts w:eastAsiaTheme="minorEastAsia"/>
          <w:color w:val="000000" w:themeColor="text1"/>
        </w:rPr>
        <w:t xml:space="preserve">. </w:t>
      </w:r>
    </w:p>
    <w:p w14:paraId="25F159AB" w14:textId="55F44832" w:rsidR="00E5091A" w:rsidRPr="006270D0" w:rsidRDefault="00E5091A" w:rsidP="61664CF9">
      <w:pPr>
        <w:spacing w:after="0" w:line="240" w:lineRule="auto"/>
        <w:rPr>
          <w:rFonts w:eastAsiaTheme="minorEastAsia"/>
          <w:color w:val="000000" w:themeColor="text1"/>
        </w:rPr>
      </w:pPr>
    </w:p>
    <w:p w14:paraId="42390E27" w14:textId="359C641F" w:rsidR="00E5091A" w:rsidRPr="006270D0" w:rsidRDefault="61664CF9" w:rsidP="2B7644DE">
      <w:pPr>
        <w:spacing w:after="0" w:line="240" w:lineRule="auto"/>
        <w:rPr>
          <w:rFonts w:eastAsiaTheme="minorEastAsia"/>
          <w:color w:val="000000" w:themeColor="text1"/>
        </w:rPr>
      </w:pPr>
      <w:r w:rsidRPr="61664CF9">
        <w:rPr>
          <w:rFonts w:eastAsiaTheme="minorEastAsia"/>
          <w:color w:val="000000" w:themeColor="text1"/>
        </w:rPr>
        <w:t>Already this year, Wilson has won four ACM Awards, two CMT Music Awards, three PCCA Awards, in addition to being honored as Billboard Women in Music’s 2023 “Rulebreaker,” and the most nominated artist at this year’s CMA Awards with a record breaking nine nominations.</w:t>
      </w:r>
    </w:p>
    <w:p w14:paraId="7648CAD6" w14:textId="225127BF" w:rsidR="00E5091A" w:rsidRPr="006270D0" w:rsidRDefault="00E5091A" w:rsidP="1AD78E63">
      <w:pPr>
        <w:spacing w:after="0" w:line="240" w:lineRule="auto"/>
        <w:rPr>
          <w:rFonts w:eastAsiaTheme="minorEastAsia"/>
          <w:color w:val="000000" w:themeColor="text1"/>
        </w:rPr>
      </w:pPr>
    </w:p>
    <w:p w14:paraId="27C12AAD" w14:textId="741C6861" w:rsidR="00E5091A" w:rsidRPr="006270D0" w:rsidRDefault="1AD78E63" w:rsidP="1AD78E63">
      <w:pPr>
        <w:spacing w:after="0" w:line="240" w:lineRule="auto"/>
        <w:rPr>
          <w:rFonts w:eastAsiaTheme="minorEastAsia"/>
          <w:color w:val="000000" w:themeColor="text1"/>
        </w:rPr>
      </w:pPr>
      <w:r w:rsidRPr="1AD78E63">
        <w:rPr>
          <w:rFonts w:eastAsiaTheme="minorEastAsia"/>
          <w:color w:val="000000" w:themeColor="text1"/>
        </w:rPr>
        <w:t xml:space="preserve">Tickets will be available starting with the Wild Horses presale beginning Monday, October 23. Additional presales will run throughout the week ahead of the general on sale beginning Friday, October 27 at 10am local time at LaineyWilson.com. Dates may vary by market. See </w:t>
      </w:r>
      <w:bookmarkStart w:id="0" w:name="_Int_K9VtvXMy"/>
      <w:r w:rsidRPr="1AD78E63">
        <w:rPr>
          <w:rFonts w:eastAsiaTheme="minorEastAsia"/>
          <w:color w:val="000000" w:themeColor="text1"/>
        </w:rPr>
        <w:t>website</w:t>
      </w:r>
      <w:bookmarkEnd w:id="0"/>
      <w:r w:rsidRPr="1AD78E63">
        <w:rPr>
          <w:rFonts w:eastAsiaTheme="minorEastAsia"/>
          <w:color w:val="000000" w:themeColor="text1"/>
        </w:rPr>
        <w:t xml:space="preserve"> for more details.</w:t>
      </w:r>
    </w:p>
    <w:p w14:paraId="03ECD898" w14:textId="0DEAE8A2" w:rsidR="00E5091A" w:rsidRPr="006270D0" w:rsidRDefault="00E5091A" w:rsidP="1AD78E63">
      <w:pPr>
        <w:spacing w:after="0" w:line="240" w:lineRule="auto"/>
        <w:rPr>
          <w:rFonts w:eastAsiaTheme="minorEastAsia"/>
          <w:color w:val="000000" w:themeColor="text1"/>
        </w:rPr>
      </w:pPr>
    </w:p>
    <w:p w14:paraId="1C55028A" w14:textId="3219A806" w:rsidR="0045040C" w:rsidRDefault="2332BAA0" w:rsidP="00E5091A">
      <w:pPr>
        <w:spacing w:after="0" w:line="240" w:lineRule="auto"/>
        <w:rPr>
          <w:rFonts w:eastAsiaTheme="minorEastAsia"/>
          <w:color w:val="000000" w:themeColor="text1"/>
        </w:rPr>
      </w:pPr>
      <w:r w:rsidRPr="2332BAA0">
        <w:rPr>
          <w:rFonts w:eastAsiaTheme="minorEastAsia"/>
          <w:color w:val="000000" w:themeColor="text1"/>
        </w:rPr>
        <w:lastRenderedPageBreak/>
        <w:t xml:space="preserve">“Nothing gets me </w:t>
      </w:r>
      <w:proofErr w:type="spellStart"/>
      <w:r w:rsidRPr="2332BAA0">
        <w:rPr>
          <w:rFonts w:eastAsiaTheme="minorEastAsia"/>
          <w:color w:val="000000" w:themeColor="text1"/>
        </w:rPr>
        <w:t>buzzin</w:t>
      </w:r>
      <w:proofErr w:type="spellEnd"/>
      <w:r w:rsidRPr="2332BAA0">
        <w:rPr>
          <w:rFonts w:eastAsiaTheme="minorEastAsia"/>
          <w:color w:val="000000" w:themeColor="text1"/>
        </w:rPr>
        <w:t>’ like putting on a show and singing along with the crowd</w:t>
      </w:r>
      <w:r w:rsidR="24ACD409" w:rsidRPr="24ACD409">
        <w:rPr>
          <w:rFonts w:eastAsiaTheme="minorEastAsia"/>
          <w:color w:val="000000" w:themeColor="text1"/>
        </w:rPr>
        <w:t>,”</w:t>
      </w:r>
      <w:r w:rsidRPr="2332BAA0">
        <w:rPr>
          <w:rFonts w:eastAsiaTheme="minorEastAsia"/>
          <w:color w:val="000000" w:themeColor="text1"/>
        </w:rPr>
        <w:t xml:space="preserve"> said Wilson.</w:t>
      </w:r>
      <w:r w:rsidR="52403655" w:rsidRPr="52403655">
        <w:rPr>
          <w:rFonts w:eastAsiaTheme="minorEastAsia"/>
          <w:color w:val="000000" w:themeColor="text1"/>
        </w:rPr>
        <w:t xml:space="preserve"> “</w:t>
      </w:r>
      <w:r w:rsidR="00965856">
        <w:rPr>
          <w:rFonts w:eastAsiaTheme="minorEastAsia"/>
          <w:color w:val="000000" w:themeColor="text1"/>
        </w:rPr>
        <w:t xml:space="preserve">I </w:t>
      </w:r>
      <w:r w:rsidR="00411704">
        <w:rPr>
          <w:rFonts w:eastAsiaTheme="minorEastAsia"/>
          <w:color w:val="000000" w:themeColor="text1"/>
        </w:rPr>
        <w:t>want to give a big t</w:t>
      </w:r>
      <w:r w:rsidR="005E5934">
        <w:rPr>
          <w:rFonts w:eastAsiaTheme="minorEastAsia"/>
          <w:color w:val="000000" w:themeColor="text1"/>
        </w:rPr>
        <w:t xml:space="preserve">hank you to </w:t>
      </w:r>
      <w:proofErr w:type="gramStart"/>
      <w:r w:rsidR="005E5934">
        <w:rPr>
          <w:rFonts w:eastAsiaTheme="minorEastAsia"/>
          <w:color w:val="000000" w:themeColor="text1"/>
        </w:rPr>
        <w:t xml:space="preserve">all </w:t>
      </w:r>
      <w:r w:rsidR="46DDC4F4" w:rsidRPr="46DDC4F4">
        <w:rPr>
          <w:rFonts w:eastAsiaTheme="minorEastAsia"/>
          <w:color w:val="000000" w:themeColor="text1"/>
        </w:rPr>
        <w:t>of</w:t>
      </w:r>
      <w:proofErr w:type="gramEnd"/>
      <w:r w:rsidR="46DDC4F4" w:rsidRPr="46DDC4F4">
        <w:rPr>
          <w:rFonts w:eastAsiaTheme="minorEastAsia"/>
          <w:color w:val="000000" w:themeColor="text1"/>
        </w:rPr>
        <w:t xml:space="preserve"> </w:t>
      </w:r>
      <w:r w:rsidR="005E5934">
        <w:rPr>
          <w:rFonts w:eastAsiaTheme="minorEastAsia"/>
          <w:color w:val="000000" w:themeColor="text1"/>
        </w:rPr>
        <w:t xml:space="preserve">the fans who have </w:t>
      </w:r>
      <w:r w:rsidR="00DC09F7">
        <w:rPr>
          <w:rFonts w:eastAsiaTheme="minorEastAsia"/>
          <w:color w:val="000000" w:themeColor="text1"/>
        </w:rPr>
        <w:t xml:space="preserve">continuously </w:t>
      </w:r>
      <w:r w:rsidR="52403655" w:rsidRPr="52403655">
        <w:rPr>
          <w:rFonts w:eastAsiaTheme="minorEastAsia"/>
          <w:color w:val="000000" w:themeColor="text1"/>
        </w:rPr>
        <w:t xml:space="preserve">showed up and showed out </w:t>
      </w:r>
      <w:r w:rsidR="00A55F03">
        <w:rPr>
          <w:rFonts w:eastAsiaTheme="minorEastAsia"/>
          <w:color w:val="000000" w:themeColor="text1"/>
        </w:rPr>
        <w:t xml:space="preserve">this year. </w:t>
      </w:r>
      <w:r w:rsidR="00411704">
        <w:rPr>
          <w:rFonts w:eastAsiaTheme="minorEastAsia"/>
          <w:color w:val="000000" w:themeColor="text1"/>
        </w:rPr>
        <w:t>W</w:t>
      </w:r>
      <w:r w:rsidR="007525D0">
        <w:rPr>
          <w:rFonts w:eastAsiaTheme="minorEastAsia"/>
          <w:color w:val="000000" w:themeColor="text1"/>
        </w:rPr>
        <w:t>e can</w:t>
      </w:r>
      <w:r w:rsidR="00411704">
        <w:rPr>
          <w:rFonts w:eastAsiaTheme="minorEastAsia"/>
          <w:color w:val="000000" w:themeColor="text1"/>
        </w:rPr>
        <w:t>’t</w:t>
      </w:r>
      <w:r w:rsidR="007525D0">
        <w:rPr>
          <w:rFonts w:eastAsiaTheme="minorEastAsia"/>
          <w:color w:val="000000" w:themeColor="text1"/>
        </w:rPr>
        <w:t xml:space="preserve"> wait to see you </w:t>
      </w:r>
      <w:r w:rsidR="00F16742">
        <w:rPr>
          <w:rFonts w:eastAsiaTheme="minorEastAsia"/>
          <w:color w:val="000000" w:themeColor="text1"/>
        </w:rPr>
        <w:t>nationwide on the “Country’s Cool Again Tour</w:t>
      </w:r>
      <w:r w:rsidR="52403655" w:rsidRPr="52403655">
        <w:rPr>
          <w:rFonts w:eastAsiaTheme="minorEastAsia"/>
          <w:color w:val="000000" w:themeColor="text1"/>
        </w:rPr>
        <w:t>!</w:t>
      </w:r>
      <w:r w:rsidR="00F16742">
        <w:rPr>
          <w:rFonts w:eastAsiaTheme="minorEastAsia"/>
          <w:color w:val="000000" w:themeColor="text1"/>
        </w:rPr>
        <w:t>”</w:t>
      </w:r>
    </w:p>
    <w:p w14:paraId="7479E264" w14:textId="1236B78F" w:rsidR="1DDF942E" w:rsidRDefault="1DDF942E" w:rsidP="1DDF942E">
      <w:pPr>
        <w:spacing w:after="0" w:line="240" w:lineRule="auto"/>
        <w:rPr>
          <w:rFonts w:eastAsiaTheme="minorEastAsia"/>
          <w:color w:val="000000" w:themeColor="text1"/>
        </w:rPr>
      </w:pPr>
    </w:p>
    <w:p w14:paraId="7E8E4BA0" w14:textId="08DC13C9" w:rsidR="6C17AAA1" w:rsidRDefault="00E5091A" w:rsidP="52403655">
      <w:pPr>
        <w:spacing w:after="0" w:line="240" w:lineRule="auto"/>
        <w:rPr>
          <w:rFonts w:ascii="Calibri" w:eastAsia="Calibri" w:hAnsi="Calibri" w:cs="Calibri"/>
          <w:b/>
          <w:bCs/>
          <w:i/>
          <w:iCs/>
          <w:color w:val="000000" w:themeColor="text1"/>
          <w:sz w:val="19"/>
          <w:szCs w:val="19"/>
        </w:rPr>
      </w:pPr>
      <w:r w:rsidRPr="52403655">
        <w:rPr>
          <w:rFonts w:eastAsiaTheme="minorEastAsia"/>
          <w:color w:val="000000" w:themeColor="text1"/>
        </w:rPr>
        <w:t>Citi is the official card of the Country’s Cool Again Tour</w:t>
      </w:r>
      <w:r w:rsidR="52403655" w:rsidRPr="52403655">
        <w:rPr>
          <w:rFonts w:eastAsiaTheme="minorEastAsia"/>
          <w:color w:val="000000" w:themeColor="text1"/>
        </w:rPr>
        <w:t>.</w:t>
      </w:r>
      <w:r w:rsidRPr="52403655">
        <w:rPr>
          <w:rFonts w:eastAsiaTheme="minorEastAsia"/>
          <w:color w:val="000000" w:themeColor="text1"/>
        </w:rPr>
        <w:t xml:space="preserve"> Citi </w:t>
      </w:r>
      <w:r w:rsidR="52403655" w:rsidRPr="52403655">
        <w:rPr>
          <w:rFonts w:eastAsiaTheme="minorEastAsia"/>
          <w:color w:val="000000" w:themeColor="text1"/>
        </w:rPr>
        <w:t>card members</w:t>
      </w:r>
      <w:r w:rsidRPr="52403655">
        <w:rPr>
          <w:rFonts w:eastAsiaTheme="minorEastAsia"/>
          <w:color w:val="000000" w:themeColor="text1"/>
        </w:rPr>
        <w:t xml:space="preserve"> will have access to presale tickets beginning Tuesdays at 10AM time through Thursdays at 10PM local time through</w:t>
      </w:r>
      <w:r w:rsidR="52403655" w:rsidRPr="52403655">
        <w:rPr>
          <w:rFonts w:eastAsiaTheme="minorEastAsia"/>
          <w:color w:val="000000" w:themeColor="text1"/>
        </w:rPr>
        <w:t xml:space="preserve"> </w:t>
      </w:r>
      <w:r w:rsidRPr="52403655">
        <w:rPr>
          <w:rFonts w:eastAsiaTheme="minorEastAsia"/>
          <w:color w:val="000000" w:themeColor="text1"/>
        </w:rPr>
        <w:t xml:space="preserve">the Citi Entertainment program. </w:t>
      </w:r>
      <w:r w:rsidR="52403655" w:rsidRPr="52403655">
        <w:rPr>
          <w:rFonts w:eastAsiaTheme="minorEastAsia"/>
          <w:color w:val="000000" w:themeColor="text1"/>
        </w:rPr>
        <w:t>For complete presale details visit</w:t>
      </w:r>
      <w:r w:rsidR="52403655" w:rsidRPr="52403655">
        <w:rPr>
          <w:rFonts w:ascii="Calibri" w:eastAsia="Calibri" w:hAnsi="Calibri" w:cs="Calibri"/>
          <w:color w:val="000000" w:themeColor="text1"/>
          <w:sz w:val="19"/>
          <w:szCs w:val="19"/>
        </w:rPr>
        <w:t xml:space="preserve"> </w:t>
      </w:r>
      <w:hyperlink r:id="rId6">
        <w:r w:rsidR="52403655" w:rsidRPr="52403655">
          <w:rPr>
            <w:rStyle w:val="Hyperlink"/>
            <w:rFonts w:ascii="Calibri" w:eastAsia="Calibri" w:hAnsi="Calibri" w:cs="Calibri"/>
          </w:rPr>
          <w:t>www.citientertainment.com</w:t>
        </w:r>
      </w:hyperlink>
      <w:r w:rsidR="52403655" w:rsidRPr="52403655">
        <w:rPr>
          <w:rFonts w:ascii="Calibri" w:eastAsia="Calibri" w:hAnsi="Calibri" w:cs="Calibri"/>
          <w:color w:val="000000" w:themeColor="text1"/>
        </w:rPr>
        <w:t>.</w:t>
      </w:r>
    </w:p>
    <w:p w14:paraId="31A37BAF" w14:textId="4C3871E2" w:rsidR="52403655" w:rsidRDefault="52403655" w:rsidP="52403655">
      <w:pPr>
        <w:spacing w:after="0" w:line="240" w:lineRule="auto"/>
        <w:rPr>
          <w:rFonts w:ascii="Calibri" w:eastAsia="Calibri" w:hAnsi="Calibri" w:cs="Calibri"/>
          <w:color w:val="000000" w:themeColor="text1"/>
          <w:sz w:val="19"/>
          <w:szCs w:val="19"/>
        </w:rPr>
      </w:pPr>
    </w:p>
    <w:p w14:paraId="35A122EF" w14:textId="52DE5876" w:rsidR="00E5091A" w:rsidRPr="006270D0" w:rsidRDefault="1AD78E63" w:rsidP="1AD78E63">
      <w:pPr>
        <w:spacing w:after="0" w:line="240" w:lineRule="auto"/>
        <w:rPr>
          <w:rFonts w:ascii="Calibri" w:eastAsia="Calibri" w:hAnsi="Calibri" w:cs="Calibri"/>
          <w:color w:val="000000" w:themeColor="text1"/>
        </w:rPr>
      </w:pPr>
      <w:r w:rsidRPr="1AD78E63">
        <w:rPr>
          <w:rFonts w:ascii="Calibri" w:eastAsia="Calibri" w:hAnsi="Calibri" w:cs="Calibri"/>
          <w:color w:val="000000" w:themeColor="text1"/>
        </w:rPr>
        <w:t xml:space="preserve">The “Country’s Cool Again Tour” is sponsored by T-Mobile and Wrangler. As the tour’s official wireless partner, T-Mobile is giving customers exclusive access to preferred tickets — even at sold-out shows. Customers can snag their Reserved Tickets starting 30 days prior to tour stops at first-day prices, just another way the Un-carrier thanks its customers simply for being customers. Visit T-Mobile-Reserved-Tickets.com for more info and available tour dates.   </w:t>
      </w:r>
    </w:p>
    <w:p w14:paraId="3E614B8C" w14:textId="0EE7F61C" w:rsidR="00E5091A" w:rsidRPr="006270D0" w:rsidRDefault="00E5091A" w:rsidP="1AD78E63">
      <w:pPr>
        <w:spacing w:after="0" w:line="240" w:lineRule="auto"/>
        <w:rPr>
          <w:rFonts w:ascii="Calibri" w:eastAsia="Calibri" w:hAnsi="Calibri" w:cs="Calibri"/>
          <w:color w:val="000000" w:themeColor="text1"/>
          <w:sz w:val="19"/>
          <w:szCs w:val="19"/>
        </w:rPr>
      </w:pPr>
    </w:p>
    <w:p w14:paraId="359C14C0" w14:textId="77777777" w:rsidR="00E5091A" w:rsidRPr="006270D0" w:rsidRDefault="00E5091A" w:rsidP="00E5091A">
      <w:pPr>
        <w:spacing w:after="0" w:line="240" w:lineRule="auto"/>
        <w:rPr>
          <w:rFonts w:eastAsiaTheme="minorEastAsia"/>
          <w:b/>
          <w:bCs/>
          <w:color w:val="000000" w:themeColor="text1"/>
          <w:u w:val="single"/>
        </w:rPr>
      </w:pPr>
      <w:r w:rsidRPr="006270D0">
        <w:rPr>
          <w:rFonts w:eastAsiaTheme="minorEastAsia"/>
          <w:b/>
          <w:bCs/>
          <w:color w:val="000000" w:themeColor="text1"/>
          <w:u w:val="single"/>
        </w:rPr>
        <w:t>LAINEY WILSON “Country’s Cool Again” SCHEDULE</w:t>
      </w:r>
    </w:p>
    <w:p w14:paraId="3FD4C9E4" w14:textId="699F42B4"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5/31 – Nashville, TN (Ascend Amphitheater) </w:t>
      </w:r>
      <w:r w:rsidR="00B351AA">
        <w:rPr>
          <w:rFonts w:eastAsiaTheme="minorEastAsia"/>
          <w:color w:val="000000" w:themeColor="text1"/>
        </w:rPr>
        <w:t>*^</w:t>
      </w:r>
    </w:p>
    <w:p w14:paraId="6151F5E2" w14:textId="5B3D45B1"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6/14 – Camden, NJ (Freedom Mortgage Pavilion) </w:t>
      </w:r>
      <w:r w:rsidR="003414A7">
        <w:rPr>
          <w:rFonts w:eastAsiaTheme="minorEastAsia"/>
          <w:color w:val="000000" w:themeColor="text1"/>
        </w:rPr>
        <w:t>*^</w:t>
      </w:r>
    </w:p>
    <w:p w14:paraId="2052D8F0" w14:textId="685EA7AA" w:rsidR="00E5091A" w:rsidRPr="00F07A8D" w:rsidRDefault="29E420B2" w:rsidP="29E420B2">
      <w:pPr>
        <w:spacing w:after="0" w:line="240" w:lineRule="auto"/>
        <w:rPr>
          <w:rFonts w:eastAsiaTheme="minorEastAsia"/>
          <w:color w:val="000000" w:themeColor="text1"/>
        </w:rPr>
      </w:pPr>
      <w:r w:rsidRPr="29E420B2">
        <w:rPr>
          <w:rFonts w:eastAsiaTheme="minorEastAsia"/>
          <w:color w:val="000000" w:themeColor="text1"/>
        </w:rPr>
        <w:t xml:space="preserve">6/15 – Gilford, NH </w:t>
      </w:r>
      <w:commentRangeStart w:id="1"/>
      <w:commentRangeStart w:id="2"/>
      <w:r w:rsidRPr="29E420B2">
        <w:rPr>
          <w:rFonts w:eastAsiaTheme="minorEastAsia"/>
          <w:color w:val="000000" w:themeColor="text1"/>
        </w:rPr>
        <w:t>(</w:t>
      </w:r>
      <w:r w:rsidR="2B7644DE" w:rsidRPr="2B7644DE">
        <w:rPr>
          <w:rFonts w:eastAsiaTheme="minorEastAsia"/>
          <w:color w:val="000000" w:themeColor="text1"/>
        </w:rPr>
        <w:t>Bank NH</w:t>
      </w:r>
      <w:commentRangeStart w:id="3"/>
      <w:r w:rsidRPr="29E420B2">
        <w:rPr>
          <w:rFonts w:eastAsiaTheme="minorEastAsia"/>
          <w:color w:val="000000" w:themeColor="text1"/>
        </w:rPr>
        <w:t xml:space="preserve"> Pavilion</w:t>
      </w:r>
      <w:commentRangeEnd w:id="3"/>
      <w:r w:rsidR="00E5091A">
        <w:rPr>
          <w:rStyle w:val="CommentReference"/>
        </w:rPr>
        <w:commentReference w:id="3"/>
      </w:r>
      <w:r w:rsidRPr="29E420B2">
        <w:rPr>
          <w:rFonts w:eastAsiaTheme="minorEastAsia"/>
          <w:color w:val="000000" w:themeColor="text1"/>
        </w:rPr>
        <w:t>)</w:t>
      </w:r>
      <w:commentRangeEnd w:id="1"/>
      <w:r w:rsidR="00E5091A">
        <w:rPr>
          <w:rStyle w:val="CommentReference"/>
        </w:rPr>
        <w:commentReference w:id="1"/>
      </w:r>
      <w:commentRangeEnd w:id="2"/>
      <w:r w:rsidR="00E5091A">
        <w:rPr>
          <w:rStyle w:val="CommentReference"/>
        </w:rPr>
        <w:commentReference w:id="2"/>
      </w:r>
      <w:r w:rsidRPr="29E420B2">
        <w:rPr>
          <w:rFonts w:eastAsiaTheme="minorEastAsia"/>
          <w:color w:val="000000" w:themeColor="text1"/>
        </w:rPr>
        <w:t xml:space="preserve"> </w:t>
      </w:r>
      <w:r w:rsidR="003414A7">
        <w:rPr>
          <w:rFonts w:eastAsiaTheme="minorEastAsia"/>
          <w:color w:val="000000" w:themeColor="text1"/>
        </w:rPr>
        <w:t>*^</w:t>
      </w:r>
    </w:p>
    <w:p w14:paraId="5AB1E96E" w14:textId="4FDE6FEF" w:rsidR="003414A7"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6/20 – Saratoga Springs, NY (Broadview Stage at SPAC) </w:t>
      </w:r>
      <w:r w:rsidR="003414A7">
        <w:rPr>
          <w:rFonts w:eastAsiaTheme="minorEastAsia"/>
          <w:color w:val="000000" w:themeColor="text1"/>
        </w:rPr>
        <w:t>*^</w:t>
      </w:r>
    </w:p>
    <w:p w14:paraId="4082FE0D" w14:textId="1B5F72B5" w:rsidR="003414A7"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6/21 – Syracuse, NY (</w:t>
      </w:r>
      <w:r w:rsidR="1B5798B1" w:rsidRPr="1B5798B1">
        <w:rPr>
          <w:rFonts w:eastAsiaTheme="minorEastAsia"/>
          <w:color w:val="000000" w:themeColor="text1"/>
        </w:rPr>
        <w:t>Empower Federal Credit Union</w:t>
      </w:r>
      <w:r w:rsidRPr="00F07A8D">
        <w:rPr>
          <w:rFonts w:eastAsiaTheme="minorEastAsia"/>
          <w:color w:val="000000" w:themeColor="text1"/>
        </w:rPr>
        <w:t xml:space="preserve"> Amphitheater at Lakeview)</w:t>
      </w:r>
      <w:r w:rsidR="00DF5E60">
        <w:rPr>
          <w:rFonts w:eastAsiaTheme="minorEastAsia"/>
          <w:color w:val="000000" w:themeColor="text1"/>
        </w:rPr>
        <w:t xml:space="preserve"> </w:t>
      </w:r>
      <w:r w:rsidR="003414A7">
        <w:rPr>
          <w:rFonts w:eastAsiaTheme="minorEastAsia"/>
          <w:color w:val="000000" w:themeColor="text1"/>
        </w:rPr>
        <w:t>*^</w:t>
      </w:r>
    </w:p>
    <w:p w14:paraId="5333E6E3" w14:textId="1B904396"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6/26 – New York, NY (Radio City Music Hall) </w:t>
      </w:r>
      <w:r w:rsidR="003414A7">
        <w:rPr>
          <w:rFonts w:eastAsiaTheme="minorEastAsia"/>
          <w:color w:val="000000" w:themeColor="text1"/>
        </w:rPr>
        <w:t>*^</w:t>
      </w:r>
    </w:p>
    <w:p w14:paraId="092D7D04" w14:textId="3128600A"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6/28 – Bridgeport, CT (Hartford HealthCare Amphitheater) </w:t>
      </w:r>
      <w:r w:rsidR="003414A7">
        <w:rPr>
          <w:rFonts w:eastAsiaTheme="minorEastAsia"/>
          <w:color w:val="000000" w:themeColor="text1"/>
        </w:rPr>
        <w:t>*^</w:t>
      </w:r>
    </w:p>
    <w:p w14:paraId="3121C12B" w14:textId="0C0AAE4F"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6/29 – Bangor, ME (Maine Savings Amphitheater) </w:t>
      </w:r>
      <w:r w:rsidR="003414A7">
        <w:rPr>
          <w:rFonts w:eastAsiaTheme="minorEastAsia"/>
          <w:color w:val="000000" w:themeColor="text1"/>
        </w:rPr>
        <w:t>*^</w:t>
      </w:r>
    </w:p>
    <w:p w14:paraId="76FC69BB" w14:textId="16AC5EA0"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8/8 – Huntsville, AL (The Orion Amphitheater) </w:t>
      </w:r>
      <w:r w:rsidR="003414A7">
        <w:rPr>
          <w:rFonts w:eastAsiaTheme="minorEastAsia"/>
          <w:color w:val="000000" w:themeColor="text1"/>
        </w:rPr>
        <w:t>*^</w:t>
      </w:r>
    </w:p>
    <w:p w14:paraId="4C712657" w14:textId="3D6EEB44"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8/9 – Southaven, MS (</w:t>
      </w:r>
      <w:proofErr w:type="spellStart"/>
      <w:r w:rsidRPr="00F07A8D">
        <w:rPr>
          <w:rFonts w:eastAsiaTheme="minorEastAsia"/>
          <w:color w:val="000000" w:themeColor="text1"/>
        </w:rPr>
        <w:t>BankPlus</w:t>
      </w:r>
      <w:proofErr w:type="spellEnd"/>
      <w:r w:rsidRPr="00F07A8D">
        <w:rPr>
          <w:rFonts w:eastAsiaTheme="minorEastAsia"/>
          <w:color w:val="000000" w:themeColor="text1"/>
        </w:rPr>
        <w:t xml:space="preserve"> Amphitheater at Snowden Grove) </w:t>
      </w:r>
      <w:r w:rsidR="003414A7">
        <w:rPr>
          <w:rFonts w:eastAsiaTheme="minorEastAsia"/>
          <w:color w:val="000000" w:themeColor="text1"/>
        </w:rPr>
        <w:t>*^</w:t>
      </w:r>
    </w:p>
    <w:p w14:paraId="2BD8B7BD" w14:textId="0803783E"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8/10 – Rogers, AR (Walmart AMP) </w:t>
      </w:r>
      <w:r w:rsidR="003414A7">
        <w:rPr>
          <w:rFonts w:eastAsiaTheme="minorEastAsia"/>
          <w:color w:val="000000" w:themeColor="text1"/>
        </w:rPr>
        <w:t>*^</w:t>
      </w:r>
    </w:p>
    <w:p w14:paraId="340DA939" w14:textId="09158E91"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8/22 – Prescott Valley, AZ (Findlay Toyota Center) </w:t>
      </w:r>
      <w:r w:rsidR="00061212">
        <w:rPr>
          <w:rFonts w:eastAsiaTheme="minorEastAsia"/>
          <w:color w:val="000000" w:themeColor="text1"/>
        </w:rPr>
        <w:t>+^</w:t>
      </w:r>
    </w:p>
    <w:p w14:paraId="0B21C833" w14:textId="1F8C8FBF"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8/23 – Chula Vista, CA (North Island Credit Union Amphitheatre) </w:t>
      </w:r>
      <w:r w:rsidR="008F2BCC">
        <w:rPr>
          <w:rFonts w:eastAsiaTheme="minorEastAsia"/>
          <w:color w:val="000000" w:themeColor="text1"/>
        </w:rPr>
        <w:t>+^</w:t>
      </w:r>
    </w:p>
    <w:p w14:paraId="4168FC10" w14:textId="01C51772" w:rsidR="00E5091A" w:rsidRPr="00F83379" w:rsidRDefault="00E5091A" w:rsidP="00E5091A">
      <w:pPr>
        <w:spacing w:after="0" w:line="240" w:lineRule="auto"/>
        <w:rPr>
          <w:rFonts w:eastAsiaTheme="minorEastAsia"/>
          <w:color w:val="000000" w:themeColor="text1"/>
          <w:lang w:val="fr-FR"/>
        </w:rPr>
      </w:pPr>
      <w:r w:rsidRPr="00F83379">
        <w:rPr>
          <w:rFonts w:eastAsiaTheme="minorEastAsia"/>
          <w:color w:val="000000" w:themeColor="text1"/>
          <w:lang w:val="fr-FR"/>
        </w:rPr>
        <w:t xml:space="preserve">8/24 – Concord, CA (Toyota Pavilion at Concord) </w:t>
      </w:r>
      <w:r w:rsidR="008F2BCC" w:rsidRPr="00F83379">
        <w:rPr>
          <w:rFonts w:eastAsiaTheme="minorEastAsia"/>
          <w:color w:val="000000" w:themeColor="text1"/>
          <w:lang w:val="fr-FR"/>
        </w:rPr>
        <w:t>+^</w:t>
      </w:r>
    </w:p>
    <w:p w14:paraId="6CBF57A1" w14:textId="2101FE27"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9/1 – Los Angeles, CA (The Greek Theatre) </w:t>
      </w:r>
      <w:r w:rsidR="007F28E3">
        <w:rPr>
          <w:rFonts w:eastAsiaTheme="minorEastAsia"/>
          <w:color w:val="000000" w:themeColor="text1"/>
        </w:rPr>
        <w:t>+^</w:t>
      </w:r>
    </w:p>
    <w:p w14:paraId="7E8FC261" w14:textId="29C599E8" w:rsidR="2B7644DE" w:rsidRDefault="2B7644DE" w:rsidP="2B7644DE">
      <w:pPr>
        <w:spacing w:after="0" w:line="240" w:lineRule="auto"/>
        <w:rPr>
          <w:rFonts w:eastAsiaTheme="minorEastAsia"/>
          <w:color w:val="000000" w:themeColor="text1"/>
        </w:rPr>
      </w:pPr>
      <w:r w:rsidRPr="2B7644DE">
        <w:rPr>
          <w:rFonts w:eastAsiaTheme="minorEastAsia"/>
          <w:color w:val="000000" w:themeColor="text1"/>
        </w:rPr>
        <w:t xml:space="preserve">9/13 - Salt Lake City, UT (USANA Amphitheatre) </w:t>
      </w:r>
      <w:r w:rsidR="007F28E3">
        <w:rPr>
          <w:rFonts w:eastAsiaTheme="minorEastAsia"/>
          <w:color w:val="000000" w:themeColor="text1"/>
        </w:rPr>
        <w:t>+^</w:t>
      </w:r>
    </w:p>
    <w:p w14:paraId="13B324B3" w14:textId="52F9D907" w:rsidR="2B7644DE" w:rsidRDefault="2B7644DE" w:rsidP="2B7644DE">
      <w:pPr>
        <w:spacing w:after="0" w:line="240" w:lineRule="auto"/>
      </w:pPr>
      <w:r w:rsidRPr="2B7644DE">
        <w:rPr>
          <w:rFonts w:eastAsiaTheme="minorEastAsia"/>
          <w:color w:val="000000" w:themeColor="text1"/>
        </w:rPr>
        <w:t xml:space="preserve">9/14 - Boise, ID (Ford Idaho Center) </w:t>
      </w:r>
      <w:r w:rsidR="007F28E3">
        <w:rPr>
          <w:rFonts w:eastAsiaTheme="minorEastAsia"/>
          <w:color w:val="000000" w:themeColor="text1"/>
        </w:rPr>
        <w:t>+^</w:t>
      </w:r>
    </w:p>
    <w:p w14:paraId="7DC93D83" w14:textId="37D34B70" w:rsidR="2B7644DE" w:rsidRDefault="2B7644DE" w:rsidP="2B7644DE">
      <w:pPr>
        <w:spacing w:after="0" w:line="240" w:lineRule="auto"/>
      </w:pPr>
      <w:r w:rsidRPr="2B7644DE">
        <w:rPr>
          <w:rFonts w:eastAsiaTheme="minorEastAsia"/>
          <w:color w:val="000000" w:themeColor="text1"/>
        </w:rPr>
        <w:t>9/15 - Missoula, MT (University of Montana - Adams Center) +^</w:t>
      </w:r>
    </w:p>
    <w:p w14:paraId="1BCDC15A" w14:textId="0BBFD2B6" w:rsidR="00E5091A" w:rsidRPr="00F07A8D" w:rsidRDefault="29E420B2" w:rsidP="29E420B2">
      <w:pPr>
        <w:spacing w:after="0" w:line="240" w:lineRule="auto"/>
        <w:rPr>
          <w:rFonts w:eastAsiaTheme="minorEastAsia"/>
          <w:color w:val="000000" w:themeColor="text1"/>
        </w:rPr>
      </w:pPr>
      <w:r w:rsidRPr="29E420B2">
        <w:rPr>
          <w:rFonts w:eastAsiaTheme="minorEastAsia"/>
          <w:color w:val="000000" w:themeColor="text1"/>
        </w:rPr>
        <w:t xml:space="preserve">9/19 – Fresno, CA (Save Mart Center) +% </w:t>
      </w:r>
      <w:commentRangeStart w:id="4"/>
      <w:r w:rsidR="2B7644DE" w:rsidRPr="2B7644DE">
        <w:rPr>
          <w:rFonts w:eastAsiaTheme="minorEastAsia"/>
          <w:b/>
          <w:bCs/>
          <w:color w:val="000000" w:themeColor="text1"/>
        </w:rPr>
        <w:t xml:space="preserve">ON SALE NOV </w:t>
      </w:r>
      <w:commentRangeStart w:id="5"/>
      <w:r w:rsidRPr="29E420B2">
        <w:rPr>
          <w:rFonts w:eastAsiaTheme="minorEastAsia"/>
          <w:b/>
          <w:bCs/>
          <w:color w:val="000000" w:themeColor="text1"/>
        </w:rPr>
        <w:t>3</w:t>
      </w:r>
      <w:commentRangeEnd w:id="5"/>
      <w:r w:rsidR="00E5091A">
        <w:rPr>
          <w:rStyle w:val="CommentReference"/>
        </w:rPr>
        <w:commentReference w:id="5"/>
      </w:r>
      <w:commentRangeEnd w:id="4"/>
      <w:r w:rsidR="00E5091A">
        <w:rPr>
          <w:rStyle w:val="CommentReference"/>
        </w:rPr>
        <w:commentReference w:id="4"/>
      </w:r>
    </w:p>
    <w:p w14:paraId="3F7F5CFB" w14:textId="4904F939" w:rsidR="00E5091A" w:rsidRPr="00F07A8D" w:rsidRDefault="00E5091A" w:rsidP="26CFAF87">
      <w:pPr>
        <w:spacing w:after="0" w:line="240" w:lineRule="auto"/>
        <w:rPr>
          <w:rFonts w:eastAsiaTheme="minorEastAsia"/>
          <w:color w:val="000000" w:themeColor="text1"/>
        </w:rPr>
      </w:pPr>
      <w:r w:rsidRPr="26CFAF87">
        <w:rPr>
          <w:rFonts w:eastAsiaTheme="minorEastAsia"/>
          <w:color w:val="000000" w:themeColor="text1"/>
        </w:rPr>
        <w:t xml:space="preserve">9/20 – </w:t>
      </w:r>
      <w:r w:rsidR="2B7644DE" w:rsidRPr="2B7644DE">
        <w:rPr>
          <w:rFonts w:eastAsiaTheme="minorEastAsia"/>
          <w:color w:val="000000" w:themeColor="text1"/>
        </w:rPr>
        <w:t>Lake Tahoe/</w:t>
      </w:r>
      <w:commentRangeStart w:id="6"/>
      <w:commentRangeStart w:id="7"/>
      <w:r w:rsidR="5103078D" w:rsidRPr="26CFAF87">
        <w:rPr>
          <w:rFonts w:eastAsiaTheme="minorEastAsia"/>
          <w:color w:val="000000" w:themeColor="text1"/>
        </w:rPr>
        <w:t>Stateline, NV</w:t>
      </w:r>
      <w:commentRangeEnd w:id="6"/>
      <w:r>
        <w:rPr>
          <w:rStyle w:val="CommentReference"/>
        </w:rPr>
        <w:commentReference w:id="6"/>
      </w:r>
      <w:commentRangeEnd w:id="7"/>
      <w:r>
        <w:rPr>
          <w:rStyle w:val="CommentReference"/>
        </w:rPr>
        <w:commentReference w:id="7"/>
      </w:r>
      <w:r w:rsidRPr="26CFAF87">
        <w:rPr>
          <w:rFonts w:eastAsiaTheme="minorEastAsia"/>
          <w:color w:val="000000" w:themeColor="text1"/>
        </w:rPr>
        <w:t xml:space="preserve"> (Lake Tahoe Outdoor Arena at </w:t>
      </w:r>
      <w:proofErr w:type="spellStart"/>
      <w:r w:rsidRPr="26CFAF87">
        <w:rPr>
          <w:rFonts w:eastAsiaTheme="minorEastAsia"/>
          <w:color w:val="000000" w:themeColor="text1"/>
        </w:rPr>
        <w:t>Harveys</w:t>
      </w:r>
      <w:proofErr w:type="spellEnd"/>
      <w:r w:rsidRPr="26CFAF87">
        <w:rPr>
          <w:rFonts w:eastAsiaTheme="minorEastAsia"/>
          <w:color w:val="000000" w:themeColor="text1"/>
        </w:rPr>
        <w:t>) +</w:t>
      </w:r>
      <w:r w:rsidR="2DCFDBFE" w:rsidRPr="26CFAF87">
        <w:rPr>
          <w:rFonts w:eastAsiaTheme="minorEastAsia"/>
          <w:color w:val="000000" w:themeColor="text1"/>
        </w:rPr>
        <w:t xml:space="preserve"> ^</w:t>
      </w:r>
    </w:p>
    <w:p w14:paraId="141EE75F" w14:textId="089B8F5B"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9/26 – Vancouver, BC (Rogers Arena) +</w:t>
      </w:r>
      <w:r w:rsidR="73C3F3BA" w:rsidRPr="3205880D">
        <w:rPr>
          <w:rFonts w:eastAsiaTheme="minorEastAsia"/>
          <w:color w:val="000000" w:themeColor="text1"/>
        </w:rPr>
        <w:t xml:space="preserve"> </w:t>
      </w:r>
      <w:r w:rsidR="73C3F3BA" w:rsidRPr="72C9EF20">
        <w:rPr>
          <w:rFonts w:eastAsiaTheme="minorEastAsia"/>
          <w:color w:val="000000" w:themeColor="text1"/>
        </w:rPr>
        <w:t>^</w:t>
      </w:r>
    </w:p>
    <w:p w14:paraId="009EE75B" w14:textId="338F9CB8" w:rsidR="00E5091A" w:rsidRPr="00F07A8D" w:rsidRDefault="1AD78E63" w:rsidP="1AD78E63">
      <w:pPr>
        <w:spacing w:after="0" w:line="240" w:lineRule="auto"/>
        <w:rPr>
          <w:rFonts w:eastAsiaTheme="minorEastAsia"/>
          <w:b/>
          <w:bCs/>
          <w:color w:val="000000" w:themeColor="text1"/>
        </w:rPr>
      </w:pPr>
      <w:r w:rsidRPr="1AD78E63">
        <w:rPr>
          <w:rFonts w:eastAsiaTheme="minorEastAsia"/>
          <w:color w:val="000000" w:themeColor="text1"/>
        </w:rPr>
        <w:t xml:space="preserve">9/27 – Auburn, WA (White River Amphitheatre) + ^ </w:t>
      </w:r>
      <w:r w:rsidRPr="1AD78E63">
        <w:rPr>
          <w:rFonts w:eastAsiaTheme="minorEastAsia"/>
          <w:b/>
          <w:bCs/>
          <w:color w:val="000000" w:themeColor="text1"/>
        </w:rPr>
        <w:t>ON SALE DEC 1</w:t>
      </w:r>
    </w:p>
    <w:p w14:paraId="6B1E383E" w14:textId="634A1E8F" w:rsidR="00E5091A" w:rsidRPr="00F07A8D" w:rsidRDefault="29E420B2" w:rsidP="29E420B2">
      <w:pPr>
        <w:spacing w:after="0" w:line="240" w:lineRule="auto"/>
        <w:rPr>
          <w:rFonts w:eastAsiaTheme="minorEastAsia"/>
          <w:color w:val="000000" w:themeColor="text1"/>
        </w:rPr>
      </w:pPr>
      <w:r w:rsidRPr="29E420B2">
        <w:rPr>
          <w:rFonts w:eastAsiaTheme="minorEastAsia"/>
          <w:color w:val="000000" w:themeColor="text1"/>
        </w:rPr>
        <w:t xml:space="preserve">9/28 – Ridgefield, WA (RV Inn Style Resorts Amphitheater) + ^ </w:t>
      </w:r>
      <w:r w:rsidR="2B7644DE" w:rsidRPr="2B7644DE">
        <w:rPr>
          <w:rFonts w:eastAsiaTheme="minorEastAsia"/>
          <w:b/>
          <w:bCs/>
          <w:color w:val="000000" w:themeColor="text1"/>
        </w:rPr>
        <w:t xml:space="preserve">ON SALE NOV </w:t>
      </w:r>
      <w:r w:rsidRPr="29E420B2">
        <w:rPr>
          <w:rFonts w:eastAsiaTheme="minorEastAsia"/>
          <w:b/>
          <w:bCs/>
          <w:color w:val="000000" w:themeColor="text1"/>
        </w:rPr>
        <w:t>17</w:t>
      </w:r>
    </w:p>
    <w:p w14:paraId="0160867C" w14:textId="633CDC47"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10/10 – Lubbock, TX (United Supermarkets Arena) +</w:t>
      </w:r>
      <w:r w:rsidR="2665D860" w:rsidRPr="02FD692D">
        <w:rPr>
          <w:rFonts w:eastAsiaTheme="minorEastAsia"/>
          <w:color w:val="000000" w:themeColor="text1"/>
        </w:rPr>
        <w:t xml:space="preserve"> </w:t>
      </w:r>
      <w:r w:rsidR="2665D860" w:rsidRPr="7D4770E8">
        <w:rPr>
          <w:rFonts w:eastAsiaTheme="minorEastAsia"/>
          <w:color w:val="000000" w:themeColor="text1"/>
        </w:rPr>
        <w:t>^</w:t>
      </w:r>
    </w:p>
    <w:p w14:paraId="6F13E789" w14:textId="4EEC0986"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10/18 – Raleigh, NC (Red Hat Amphitheater) </w:t>
      </w:r>
      <w:r w:rsidR="001859B9">
        <w:rPr>
          <w:rFonts w:eastAsiaTheme="minorEastAsia"/>
          <w:color w:val="000000" w:themeColor="text1"/>
        </w:rPr>
        <w:t>*</w:t>
      </w:r>
      <w:r w:rsidR="003362DC">
        <w:rPr>
          <w:rFonts w:eastAsiaTheme="minorEastAsia"/>
          <w:color w:val="000000" w:themeColor="text1"/>
        </w:rPr>
        <w:t>^</w:t>
      </w:r>
    </w:p>
    <w:p w14:paraId="69A65E37" w14:textId="0BBA256B"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10/19 – Alpharetta, GA (Ameris Bank Amphitheatre) </w:t>
      </w:r>
      <w:r w:rsidR="003362DC">
        <w:rPr>
          <w:rFonts w:eastAsiaTheme="minorEastAsia"/>
          <w:color w:val="000000" w:themeColor="text1"/>
        </w:rPr>
        <w:t>*^</w:t>
      </w:r>
    </w:p>
    <w:p w14:paraId="2E795B7E" w14:textId="6F274054"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10/20 – Wilmington, NC (Live Oak Bank Pavilion) </w:t>
      </w:r>
      <w:r w:rsidR="003362DC">
        <w:rPr>
          <w:rFonts w:eastAsiaTheme="minorEastAsia"/>
          <w:color w:val="000000" w:themeColor="text1"/>
        </w:rPr>
        <w:t>*^</w:t>
      </w:r>
    </w:p>
    <w:p w14:paraId="00B7BFC1" w14:textId="428BC42A"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10/24 – London, ON (Budweiser Gardens) </w:t>
      </w:r>
      <w:r w:rsidR="003362DC">
        <w:rPr>
          <w:rFonts w:eastAsiaTheme="minorEastAsia"/>
          <w:color w:val="000000" w:themeColor="text1"/>
        </w:rPr>
        <w:t>*^</w:t>
      </w:r>
    </w:p>
    <w:p w14:paraId="2443ED76" w14:textId="3F291B15"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10/25 – Oshawa, ON (Tribute Communities Centre) </w:t>
      </w:r>
      <w:r w:rsidR="003362DC">
        <w:rPr>
          <w:rFonts w:eastAsiaTheme="minorEastAsia"/>
          <w:color w:val="000000" w:themeColor="text1"/>
        </w:rPr>
        <w:t>*^</w:t>
      </w:r>
    </w:p>
    <w:p w14:paraId="5CF990FF" w14:textId="72602C2A"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10/26 – Pittsburgh, PA (Petersen Events Center) </w:t>
      </w:r>
      <w:r w:rsidR="00BB7C57">
        <w:rPr>
          <w:rFonts w:eastAsiaTheme="minorEastAsia"/>
          <w:color w:val="000000" w:themeColor="text1"/>
        </w:rPr>
        <w:t>*^</w:t>
      </w:r>
    </w:p>
    <w:p w14:paraId="6D3C76C4" w14:textId="08A855E7"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11/1 – Little Rock, AR (Simmons Bank Arena) +</w:t>
      </w:r>
      <w:r w:rsidR="36CE528E" w:rsidRPr="664A22DC">
        <w:rPr>
          <w:rFonts w:eastAsiaTheme="minorEastAsia"/>
          <w:color w:val="000000" w:themeColor="text1"/>
        </w:rPr>
        <w:t xml:space="preserve"> </w:t>
      </w:r>
      <w:r w:rsidR="00F5084E">
        <w:rPr>
          <w:rFonts w:eastAsiaTheme="minorEastAsia"/>
          <w:color w:val="000000" w:themeColor="text1"/>
        </w:rPr>
        <w:t>^</w:t>
      </w:r>
    </w:p>
    <w:p w14:paraId="43A5238E" w14:textId="0EE067BE"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11/2 – Evansville, IN (Ford Center) </w:t>
      </w:r>
      <w:r w:rsidR="00F5084E">
        <w:rPr>
          <w:rFonts w:eastAsiaTheme="minorEastAsia"/>
          <w:color w:val="000000" w:themeColor="text1"/>
        </w:rPr>
        <w:t>*</w:t>
      </w:r>
      <w:r w:rsidR="00DD3CC8">
        <w:rPr>
          <w:rFonts w:eastAsiaTheme="minorEastAsia"/>
          <w:color w:val="000000" w:themeColor="text1"/>
        </w:rPr>
        <w:t>^</w:t>
      </w:r>
    </w:p>
    <w:p w14:paraId="3151DD39" w14:textId="4175C77A"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11/3 – Charleston, WV (Charleston Coliseum) </w:t>
      </w:r>
      <w:r w:rsidR="00DD3CC8">
        <w:rPr>
          <w:rFonts w:eastAsiaTheme="minorEastAsia"/>
          <w:color w:val="000000" w:themeColor="text1"/>
        </w:rPr>
        <w:t>*^</w:t>
      </w:r>
    </w:p>
    <w:p w14:paraId="2CA096FF" w14:textId="49885124"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lastRenderedPageBreak/>
        <w:t>11/7 – Oklahoma City, OK (Paycom Center) +</w:t>
      </w:r>
      <w:r w:rsidR="007EE552" w:rsidRPr="34749CF6">
        <w:rPr>
          <w:rFonts w:eastAsiaTheme="minorEastAsia"/>
          <w:color w:val="000000" w:themeColor="text1"/>
        </w:rPr>
        <w:t xml:space="preserve"> </w:t>
      </w:r>
      <w:r w:rsidR="007EE552" w:rsidRPr="5113A97A">
        <w:rPr>
          <w:rFonts w:eastAsiaTheme="minorEastAsia"/>
          <w:color w:val="000000" w:themeColor="text1"/>
        </w:rPr>
        <w:t>^</w:t>
      </w:r>
    </w:p>
    <w:p w14:paraId="27CD6C76" w14:textId="2DED002B"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11/8 – Omaha, NE (CHI Health Center) +</w:t>
      </w:r>
      <w:r w:rsidR="79CDFCA5" w:rsidRPr="366C2EC3">
        <w:rPr>
          <w:rFonts w:eastAsiaTheme="minorEastAsia"/>
          <w:color w:val="000000" w:themeColor="text1"/>
        </w:rPr>
        <w:t xml:space="preserve"> ^</w:t>
      </w:r>
    </w:p>
    <w:p w14:paraId="6303E7C8" w14:textId="40B197FA" w:rsidR="2B7644DE" w:rsidRDefault="2B7644DE" w:rsidP="2B7644DE">
      <w:pPr>
        <w:spacing w:after="0" w:line="240" w:lineRule="auto"/>
        <w:rPr>
          <w:rFonts w:eastAsiaTheme="minorEastAsia"/>
          <w:color w:val="000000" w:themeColor="text1"/>
        </w:rPr>
      </w:pPr>
      <w:r w:rsidRPr="2B7644DE">
        <w:rPr>
          <w:rFonts w:eastAsiaTheme="minorEastAsia"/>
          <w:color w:val="000000" w:themeColor="text1"/>
        </w:rPr>
        <w:t xml:space="preserve">11/9 – Sioux Falls, SD (Denny Sanford Premier Center) + ^ </w:t>
      </w:r>
      <w:r w:rsidRPr="2B7644DE">
        <w:rPr>
          <w:rFonts w:eastAsiaTheme="minorEastAsia"/>
          <w:b/>
          <w:bCs/>
          <w:color w:val="000000" w:themeColor="text1"/>
        </w:rPr>
        <w:t>ON SALE NOV 17</w:t>
      </w:r>
    </w:p>
    <w:p w14:paraId="768FB24C" w14:textId="35069DE1" w:rsidR="00E5091A" w:rsidRPr="00F07A8D" w:rsidRDefault="00E5091A" w:rsidP="00E5091A">
      <w:pPr>
        <w:spacing w:after="0" w:line="240" w:lineRule="auto"/>
        <w:rPr>
          <w:rFonts w:eastAsiaTheme="minorEastAsia"/>
          <w:color w:val="000000" w:themeColor="text1"/>
        </w:rPr>
      </w:pPr>
      <w:r w:rsidRPr="00F07A8D">
        <w:rPr>
          <w:rFonts w:eastAsiaTheme="minorEastAsia"/>
          <w:color w:val="000000" w:themeColor="text1"/>
        </w:rPr>
        <w:t xml:space="preserve">11/15- Monroe, LA (Monroe Civic Center) </w:t>
      </w:r>
      <w:r w:rsidR="003645E8">
        <w:rPr>
          <w:rFonts w:eastAsiaTheme="minorEastAsia"/>
          <w:color w:val="000000" w:themeColor="text1"/>
        </w:rPr>
        <w:t>*</w:t>
      </w:r>
      <w:r w:rsidR="0062146C">
        <w:rPr>
          <w:rFonts w:eastAsiaTheme="minorEastAsia"/>
          <w:color w:val="000000" w:themeColor="text1"/>
        </w:rPr>
        <w:t>^</w:t>
      </w:r>
    </w:p>
    <w:p w14:paraId="01B817EE" w14:textId="77777777" w:rsidR="00E5091A" w:rsidRDefault="00E5091A" w:rsidP="00E5091A">
      <w:pPr>
        <w:spacing w:after="0" w:line="240" w:lineRule="auto"/>
        <w:rPr>
          <w:rFonts w:eastAsiaTheme="minorEastAsia"/>
          <w:color w:val="000000" w:themeColor="text1"/>
        </w:rPr>
      </w:pPr>
    </w:p>
    <w:p w14:paraId="0E7AC4EE" w14:textId="77777777" w:rsidR="00E5091A" w:rsidRDefault="00E5091A" w:rsidP="00E5091A">
      <w:pPr>
        <w:spacing w:after="0" w:line="240" w:lineRule="auto"/>
        <w:rPr>
          <w:rFonts w:eastAsiaTheme="minorEastAsia"/>
          <w:color w:val="000000" w:themeColor="text1"/>
        </w:rPr>
      </w:pPr>
      <w:r>
        <w:rPr>
          <w:rFonts w:eastAsiaTheme="minorEastAsia"/>
          <w:color w:val="000000" w:themeColor="text1"/>
        </w:rPr>
        <w:t xml:space="preserve">* - Ian </w:t>
      </w:r>
      <w:proofErr w:type="spellStart"/>
      <w:r>
        <w:rPr>
          <w:rFonts w:eastAsiaTheme="minorEastAsia"/>
          <w:color w:val="000000" w:themeColor="text1"/>
        </w:rPr>
        <w:t>Munsick</w:t>
      </w:r>
      <w:proofErr w:type="spellEnd"/>
    </w:p>
    <w:p w14:paraId="16E18C2C" w14:textId="27467C7F" w:rsidR="00E5091A" w:rsidRDefault="009F5B2D" w:rsidP="00E5091A">
      <w:pPr>
        <w:spacing w:after="0" w:line="240" w:lineRule="auto"/>
        <w:rPr>
          <w:rFonts w:eastAsiaTheme="minorEastAsia"/>
          <w:color w:val="000000" w:themeColor="text1"/>
        </w:rPr>
      </w:pPr>
      <w:r>
        <w:rPr>
          <w:rFonts w:eastAsiaTheme="minorEastAsia"/>
          <w:color w:val="000000" w:themeColor="text1"/>
        </w:rPr>
        <w:t>^</w:t>
      </w:r>
      <w:r w:rsidR="00E5091A">
        <w:rPr>
          <w:rFonts w:eastAsiaTheme="minorEastAsia"/>
          <w:color w:val="000000" w:themeColor="text1"/>
        </w:rPr>
        <w:t xml:space="preserve"> - Zach Top</w:t>
      </w:r>
    </w:p>
    <w:p w14:paraId="65CB36D2" w14:textId="56A16B7D" w:rsidR="00E5091A" w:rsidRDefault="003B1821" w:rsidP="00E5091A">
      <w:pPr>
        <w:spacing w:after="0" w:line="240" w:lineRule="auto"/>
        <w:rPr>
          <w:rFonts w:eastAsiaTheme="minorEastAsia"/>
          <w:color w:val="000000" w:themeColor="text1"/>
        </w:rPr>
      </w:pPr>
      <w:r>
        <w:rPr>
          <w:rFonts w:eastAsiaTheme="minorEastAsia"/>
          <w:color w:val="000000" w:themeColor="text1"/>
        </w:rPr>
        <w:t xml:space="preserve">+ </w:t>
      </w:r>
      <w:r w:rsidR="00E5091A">
        <w:rPr>
          <w:rFonts w:eastAsiaTheme="minorEastAsia"/>
          <w:color w:val="000000" w:themeColor="text1"/>
        </w:rPr>
        <w:t>- Jackson Dean</w:t>
      </w:r>
    </w:p>
    <w:p w14:paraId="7C6F56DF" w14:textId="477E72BB" w:rsidR="002A2B41" w:rsidRPr="0020295A" w:rsidRDefault="00692208" w:rsidP="00E5091A">
      <w:pPr>
        <w:spacing w:after="0" w:line="240" w:lineRule="auto"/>
        <w:rPr>
          <w:rFonts w:eastAsiaTheme="minorEastAsia"/>
          <w:color w:val="000000" w:themeColor="text1"/>
        </w:rPr>
      </w:pPr>
      <w:r>
        <w:rPr>
          <w:rFonts w:eastAsiaTheme="minorEastAsia"/>
          <w:color w:val="000000" w:themeColor="text1"/>
        </w:rPr>
        <w:t>% - To Be Announced</w:t>
      </w:r>
    </w:p>
    <w:p w14:paraId="4002F107" w14:textId="77777777" w:rsidR="00E5091A" w:rsidRPr="006270D0" w:rsidRDefault="00E5091A" w:rsidP="00E5091A">
      <w:pPr>
        <w:spacing w:after="0" w:line="240" w:lineRule="auto"/>
        <w:rPr>
          <w:rFonts w:eastAsiaTheme="minorEastAsia"/>
          <w:color w:val="000000" w:themeColor="text1"/>
        </w:rPr>
      </w:pPr>
    </w:p>
    <w:p w14:paraId="4BE5721C" w14:textId="77777777" w:rsidR="00E5091A" w:rsidRPr="006270D0" w:rsidRDefault="00E5091A" w:rsidP="00E5091A">
      <w:pPr>
        <w:spacing w:after="0" w:line="240" w:lineRule="auto"/>
        <w:rPr>
          <w:rFonts w:eastAsiaTheme="minorEastAsia"/>
          <w:b/>
          <w:bCs/>
          <w:color w:val="000000" w:themeColor="text1"/>
          <w:u w:val="single"/>
        </w:rPr>
      </w:pPr>
      <w:r w:rsidRPr="006270D0">
        <w:rPr>
          <w:rFonts w:eastAsiaTheme="minorEastAsia"/>
          <w:b/>
          <w:bCs/>
          <w:color w:val="000000" w:themeColor="text1"/>
          <w:u w:val="single"/>
        </w:rPr>
        <w:t>ABOUT LAINEY WILSON</w:t>
      </w:r>
    </w:p>
    <w:p w14:paraId="3C576A79" w14:textId="3D7FF33F" w:rsidR="00E5091A" w:rsidRDefault="00E5091A" w:rsidP="00E5091A">
      <w:pPr>
        <w:spacing w:after="0" w:line="240" w:lineRule="auto"/>
        <w:rPr>
          <w:rFonts w:ascii="Calibri" w:eastAsia="Calibri" w:hAnsi="Calibri" w:cs="Calibri"/>
          <w:color w:val="000000" w:themeColor="text1"/>
        </w:rPr>
      </w:pPr>
      <w:r w:rsidRPr="006270D0">
        <w:rPr>
          <w:rFonts w:ascii="Calibri" w:eastAsia="Calibri" w:hAnsi="Calibri" w:cs="Calibri"/>
          <w:color w:val="000000" w:themeColor="text1"/>
        </w:rPr>
        <w:t>As the leading female nominee and winner at the 2023 ACM awards with, Female Vocalist of the Year, Album of The Year, Visual Media and Musical Event of the Year and reigning CMA 2022 Female Vocalist and New Artist of the Year,</w:t>
      </w:r>
      <w:r w:rsidR="2B7644DE" w:rsidRPr="2B7644DE">
        <w:rPr>
          <w:rFonts w:ascii="Calibri" w:eastAsia="Calibri" w:hAnsi="Calibri" w:cs="Calibri"/>
          <w:color w:val="000000" w:themeColor="text1"/>
        </w:rPr>
        <w:t> Lainey Wilson</w:t>
      </w:r>
      <w:r w:rsidRPr="006270D0">
        <w:rPr>
          <w:rFonts w:ascii="Calibri" w:eastAsia="Calibri" w:hAnsi="Calibri" w:cs="Calibri"/>
          <w:color w:val="000000" w:themeColor="text1"/>
        </w:rPr>
        <w:t xml:space="preserve"> has earned the enthusiasm of the industry. Critically</w:t>
      </w:r>
      <w:r w:rsidR="2B7644DE" w:rsidRPr="2B7644DE">
        <w:rPr>
          <w:rFonts w:ascii="Calibri" w:eastAsia="Calibri" w:hAnsi="Calibri" w:cs="Calibri"/>
          <w:color w:val="000000" w:themeColor="text1"/>
        </w:rPr>
        <w:t xml:space="preserve"> </w:t>
      </w:r>
      <w:r w:rsidRPr="006270D0">
        <w:rPr>
          <w:rFonts w:ascii="Calibri" w:eastAsia="Calibri" w:hAnsi="Calibri" w:cs="Calibri"/>
          <w:color w:val="000000" w:themeColor="text1"/>
        </w:rPr>
        <w:t>acclaimed and touted as a top “artist to watch,” to being crowned the most nominated artist at both the 2023 CMA Awards (with a record breaking nine nominations) and CMT Music Awards, the Louisiana native has made a name for herself in the industry as one of music’s hottest and most buzzed-about new artists.</w:t>
      </w:r>
      <w:r w:rsidR="2B7644DE" w:rsidRPr="2B7644DE">
        <w:rPr>
          <w:rFonts w:ascii="Calibri" w:eastAsia="Calibri" w:hAnsi="Calibri" w:cs="Calibri"/>
          <w:color w:val="000000" w:themeColor="text1"/>
        </w:rPr>
        <w:t> Landing</w:t>
      </w:r>
      <w:r w:rsidRPr="006270D0">
        <w:rPr>
          <w:rFonts w:ascii="Calibri" w:eastAsia="Calibri" w:hAnsi="Calibri" w:cs="Calibri"/>
          <w:color w:val="000000" w:themeColor="text1"/>
        </w:rPr>
        <w:t xml:space="preserve"> her first No. 1 with her PLATINUM Certified ACM Song of the Year, “Things A Man </w:t>
      </w:r>
      <w:proofErr w:type="spellStart"/>
      <w:r w:rsidRPr="006270D0">
        <w:rPr>
          <w:rFonts w:ascii="Calibri" w:eastAsia="Calibri" w:hAnsi="Calibri" w:cs="Calibri"/>
          <w:color w:val="000000" w:themeColor="text1"/>
        </w:rPr>
        <w:t>Oughta</w:t>
      </w:r>
      <w:proofErr w:type="spellEnd"/>
      <w:r w:rsidRPr="006270D0">
        <w:rPr>
          <w:rFonts w:ascii="Calibri" w:eastAsia="Calibri" w:hAnsi="Calibri" w:cs="Calibri"/>
          <w:color w:val="000000" w:themeColor="text1"/>
        </w:rPr>
        <w:t xml:space="preserve"> Know,” nearly 10 years to the day after leaving her small farming community in a camper trailer to chase her dreams, she has won over legions of fans with her signature Bell Bottom Country sound and aesthetic, which blends traditional Country with a modern yet retro flare. A prolific and sought-after songwriter (having co-writer credits on songs by artists including Luke Combs, Flatland Calvary, and more),</w:t>
      </w:r>
      <w:r w:rsidR="2B7644DE" w:rsidRPr="2B7644DE">
        <w:rPr>
          <w:rFonts w:ascii="Calibri" w:eastAsia="Calibri" w:hAnsi="Calibri" w:cs="Calibri"/>
          <w:color w:val="000000" w:themeColor="text1"/>
        </w:rPr>
        <w:t> Lainey is</w:t>
      </w:r>
      <w:r w:rsidRPr="006270D0">
        <w:rPr>
          <w:rFonts w:ascii="Calibri" w:eastAsia="Calibri" w:hAnsi="Calibri" w:cs="Calibri"/>
          <w:color w:val="000000" w:themeColor="text1"/>
        </w:rPr>
        <w:t xml:space="preserve"> a fresh, fierce voice in Nashville, delivering CMA-nominated album of the year with her label debut,</w:t>
      </w:r>
      <w:r w:rsidR="2B7644DE" w:rsidRPr="2B7644DE">
        <w:rPr>
          <w:rFonts w:ascii="Calibri" w:eastAsia="Calibri" w:hAnsi="Calibri" w:cs="Calibri"/>
          <w:color w:val="000000" w:themeColor="text1"/>
        </w:rPr>
        <w:t> Sayin’</w:t>
      </w:r>
      <w:r w:rsidRPr="006270D0">
        <w:rPr>
          <w:rFonts w:ascii="Calibri" w:eastAsia="Calibri" w:hAnsi="Calibri" w:cs="Calibri"/>
          <w:color w:val="000000" w:themeColor="text1"/>
        </w:rPr>
        <w:t xml:space="preserve"> What I’m </w:t>
      </w:r>
      <w:proofErr w:type="spellStart"/>
      <w:r w:rsidRPr="006270D0">
        <w:rPr>
          <w:rFonts w:ascii="Calibri" w:eastAsia="Calibri" w:hAnsi="Calibri" w:cs="Calibri"/>
          <w:color w:val="000000" w:themeColor="text1"/>
        </w:rPr>
        <w:t>Thinkin</w:t>
      </w:r>
      <w:proofErr w:type="spellEnd"/>
      <w:r w:rsidRPr="006270D0">
        <w:rPr>
          <w:rFonts w:ascii="Calibri" w:eastAsia="Calibri" w:hAnsi="Calibri" w:cs="Calibri"/>
          <w:color w:val="000000" w:themeColor="text1"/>
        </w:rPr>
        <w:t>’. With a rockstar stage presence, her artistry has taken her across the globe, performing for sold-out crowds throughout the US, UK, and Germany with notable names like Jon Pardi, Luke Combs, Morgan Wallen, HARDY, Jason Aldean, Ashley McBryde, and more. After topping the country radio charts for a second time with the two-week No. 1 hit, “Never Say Never” with Cole Swindell, she recently achieved her third and fourth No. 1 song with “Heart Like a Truck” and HARDY collaboration “wait in the truck”. Her current single “Watermelon Moonshine” topped the Country charts marking her fifth No. 1 single and making her the first female artist in two years to reach No. 1 on the Billboard Country airplay chart.  Her critically acclaimed album,</w:t>
      </w:r>
      <w:r w:rsidR="2B7644DE" w:rsidRPr="2B7644DE">
        <w:rPr>
          <w:rFonts w:ascii="Calibri" w:eastAsia="Calibri" w:hAnsi="Calibri" w:cs="Calibri"/>
          <w:color w:val="000000" w:themeColor="text1"/>
        </w:rPr>
        <w:t> Bell</w:t>
      </w:r>
      <w:r w:rsidRPr="006270D0">
        <w:rPr>
          <w:rFonts w:ascii="Calibri" w:eastAsia="Calibri" w:hAnsi="Calibri" w:cs="Calibri"/>
          <w:color w:val="000000" w:themeColor="text1"/>
        </w:rPr>
        <w:t xml:space="preserve"> Bottom Country, reached No. 9 on Billboard’s Country Albums Chart, quickly rose to No. 1 on iTunes </w:t>
      </w:r>
      <w:proofErr w:type="gramStart"/>
      <w:r w:rsidRPr="006270D0">
        <w:rPr>
          <w:rFonts w:ascii="Calibri" w:eastAsia="Calibri" w:hAnsi="Calibri" w:cs="Calibri"/>
          <w:color w:val="000000" w:themeColor="text1"/>
        </w:rPr>
        <w:t>charts</w:t>
      </w:r>
      <w:proofErr w:type="gramEnd"/>
      <w:r w:rsidRPr="006270D0">
        <w:rPr>
          <w:rFonts w:ascii="Calibri" w:eastAsia="Calibri" w:hAnsi="Calibri" w:cs="Calibri"/>
          <w:color w:val="000000" w:themeColor="text1"/>
        </w:rPr>
        <w:t xml:space="preserve"> and has amassed over 650 million streams to date. Wilson made her acting debut in Season 5 of the smash hit series “Yellowstone” as a musician character named Abby, where she premiered her original “Smell Like Smoke” as well as showcased other hits off her recent album including “Watermelon Moonshine” and “Hold My Halo”. Adding to her growing list of endeavors, Wilson was recently named “Tractor Supply Brand Ambassador,” was honored at Billboard’s Women in Music Awards with the Rulebreaker Award, and most recently joined forces with Wrangler as the face of their 2023 fall/winter women's collection. For more information and upcoming tour dates, </w:t>
      </w:r>
      <w:r w:rsidR="2B7644DE" w:rsidRPr="2B7644DE">
        <w:rPr>
          <w:rFonts w:ascii="Calibri" w:eastAsia="Calibri" w:hAnsi="Calibri" w:cs="Calibri"/>
          <w:color w:val="000000" w:themeColor="text1"/>
        </w:rPr>
        <w:t>visit www</w:t>
      </w:r>
      <w:r w:rsidRPr="006270D0">
        <w:rPr>
          <w:rFonts w:ascii="Calibri" w:eastAsia="Calibri" w:hAnsi="Calibri" w:cs="Calibri"/>
          <w:color w:val="000000" w:themeColor="text1"/>
        </w:rPr>
        <w:t>.laineywilson.</w:t>
      </w:r>
      <w:r w:rsidR="2B7644DE" w:rsidRPr="2B7644DE">
        <w:rPr>
          <w:rFonts w:ascii="Calibri" w:eastAsia="Calibri" w:hAnsi="Calibri" w:cs="Calibri"/>
          <w:color w:val="000000" w:themeColor="text1"/>
        </w:rPr>
        <w:t>com or</w:t>
      </w:r>
      <w:r w:rsidRPr="006270D0">
        <w:rPr>
          <w:rFonts w:ascii="Calibri" w:eastAsia="Calibri" w:hAnsi="Calibri" w:cs="Calibri"/>
          <w:color w:val="000000" w:themeColor="text1"/>
        </w:rPr>
        <w:t xml:space="preserve"> </w:t>
      </w:r>
      <w:proofErr w:type="gramStart"/>
      <w:r w:rsidRPr="006270D0">
        <w:rPr>
          <w:rFonts w:ascii="Calibri" w:eastAsia="Calibri" w:hAnsi="Calibri" w:cs="Calibri"/>
          <w:color w:val="000000" w:themeColor="text1"/>
        </w:rPr>
        <w:t>follow</w:t>
      </w:r>
      <w:proofErr w:type="gramEnd"/>
      <w:r w:rsidRPr="006270D0">
        <w:rPr>
          <w:rFonts w:ascii="Calibri" w:eastAsia="Calibri" w:hAnsi="Calibri" w:cs="Calibri"/>
          <w:color w:val="000000" w:themeColor="text1"/>
        </w:rPr>
        <w:t xml:space="preserve"> on Instagram @laineywilson / Twitter @laineywilson /</w:t>
      </w:r>
      <w:r w:rsidR="2B7644DE" w:rsidRPr="2B7644DE">
        <w:rPr>
          <w:rFonts w:ascii="Calibri" w:eastAsia="Calibri" w:hAnsi="Calibri" w:cs="Calibri"/>
          <w:color w:val="000000" w:themeColor="text1"/>
        </w:rPr>
        <w:t> Facebook</w:t>
      </w:r>
      <w:r w:rsidRPr="006270D0">
        <w:rPr>
          <w:rFonts w:ascii="Calibri" w:eastAsia="Calibri" w:hAnsi="Calibri" w:cs="Calibri"/>
          <w:color w:val="000000" w:themeColor="text1"/>
        </w:rPr>
        <w:t>.com/</w:t>
      </w:r>
      <w:proofErr w:type="spellStart"/>
      <w:r w:rsidRPr="006270D0">
        <w:rPr>
          <w:rFonts w:ascii="Calibri" w:eastAsia="Calibri" w:hAnsi="Calibri" w:cs="Calibri"/>
          <w:color w:val="000000" w:themeColor="text1"/>
        </w:rPr>
        <w:t>laineywilsonmusic</w:t>
      </w:r>
      <w:proofErr w:type="spellEnd"/>
      <w:r w:rsidRPr="006270D0">
        <w:rPr>
          <w:rFonts w:ascii="Calibri" w:eastAsia="Calibri" w:hAnsi="Calibri" w:cs="Calibri"/>
          <w:color w:val="000000" w:themeColor="text1"/>
        </w:rPr>
        <w:t>.</w:t>
      </w:r>
      <w:r w:rsidR="2B7644DE" w:rsidRPr="2B7644DE">
        <w:rPr>
          <w:rFonts w:ascii="Calibri" w:eastAsia="Calibri" w:hAnsi="Calibri" w:cs="Calibri"/>
          <w:color w:val="000000" w:themeColor="text1"/>
        </w:rPr>
        <w:t>    </w:t>
      </w:r>
      <w:r w:rsidRPr="006270D0">
        <w:rPr>
          <w:rFonts w:ascii="Calibri" w:eastAsia="Calibri" w:hAnsi="Calibri" w:cs="Calibri"/>
          <w:color w:val="000000" w:themeColor="text1"/>
        </w:rPr>
        <w:t> </w:t>
      </w:r>
    </w:p>
    <w:p w14:paraId="009C76AF" w14:textId="77777777" w:rsidR="00E5091A" w:rsidRDefault="00E5091A" w:rsidP="00E5091A">
      <w:pPr>
        <w:spacing w:after="0" w:line="240" w:lineRule="auto"/>
        <w:rPr>
          <w:rFonts w:ascii="Calibri" w:eastAsia="Calibri" w:hAnsi="Calibri" w:cs="Calibri"/>
          <w:color w:val="000000" w:themeColor="text1"/>
        </w:rPr>
      </w:pPr>
    </w:p>
    <w:p w14:paraId="0D81B912" w14:textId="77777777" w:rsidR="00E5091A" w:rsidRPr="00984775" w:rsidRDefault="00E5091A" w:rsidP="00E5091A">
      <w:pPr>
        <w:spacing w:after="0" w:line="240" w:lineRule="auto"/>
        <w:rPr>
          <w:rFonts w:ascii="Calibri" w:eastAsia="Calibri" w:hAnsi="Calibri" w:cs="Calibri"/>
          <w:color w:val="000000" w:themeColor="text1"/>
          <w:u w:val="single"/>
        </w:rPr>
      </w:pPr>
      <w:r w:rsidRPr="00984775">
        <w:rPr>
          <w:rFonts w:ascii="Calibri" w:eastAsia="Calibri" w:hAnsi="Calibri" w:cs="Calibri"/>
          <w:b/>
          <w:bCs/>
          <w:color w:val="000000" w:themeColor="text1"/>
          <w:u w:val="single"/>
        </w:rPr>
        <w:t xml:space="preserve">ABOUT LIVE NATION ENTERTAINMENT </w:t>
      </w:r>
    </w:p>
    <w:p w14:paraId="44A5A26F" w14:textId="77777777" w:rsidR="00E5091A" w:rsidRPr="004B04E7" w:rsidRDefault="00E5091A" w:rsidP="00E5091A">
      <w:pPr>
        <w:spacing w:after="0" w:line="240" w:lineRule="auto"/>
        <w:rPr>
          <w:rFonts w:ascii="Calibri" w:eastAsia="Calibri" w:hAnsi="Calibri" w:cs="Calibri"/>
          <w:color w:val="000000" w:themeColor="text1"/>
        </w:rPr>
      </w:pPr>
      <w:r w:rsidRPr="004B04E7">
        <w:rPr>
          <w:rFonts w:ascii="Calibri" w:eastAsia="Calibri" w:hAnsi="Calibri" w:cs="Calibri"/>
          <w:color w:val="000000" w:themeColor="text1"/>
        </w:rPr>
        <w:t xml:space="preserve">Live Nation Entertainment (NYSE: LYV) is the world’s leading live entertainment company comprised of global market leaders: Ticketmaster, Live Nation Concerts, and Live Nation Sponsorship. </w:t>
      </w:r>
      <w:r w:rsidR="2B7644DE" w:rsidRPr="2B7644DE">
        <w:rPr>
          <w:rFonts w:ascii="Calibri" w:eastAsia="Calibri" w:hAnsi="Calibri" w:cs="Calibri"/>
          <w:color w:val="000000" w:themeColor="text1"/>
        </w:rPr>
        <w:t>For additional information, visit </w:t>
      </w:r>
      <w:hyperlink r:id="rId11">
        <w:r w:rsidR="2B7644DE" w:rsidRPr="2B7644DE">
          <w:rPr>
            <w:rStyle w:val="Hyperlink"/>
            <w:rFonts w:ascii="Calibri" w:eastAsia="Calibri" w:hAnsi="Calibri" w:cs="Calibri"/>
          </w:rPr>
          <w:t>www.livenationentertainment.com</w:t>
        </w:r>
      </w:hyperlink>
      <w:r w:rsidR="2B7644DE" w:rsidRPr="2B7644DE">
        <w:rPr>
          <w:rFonts w:ascii="Calibri" w:eastAsia="Calibri" w:hAnsi="Calibri" w:cs="Calibri"/>
          <w:color w:val="000000" w:themeColor="text1"/>
        </w:rPr>
        <w:t>.</w:t>
      </w:r>
    </w:p>
    <w:p w14:paraId="215558D3" w14:textId="3117854A" w:rsidR="00E5091A" w:rsidRPr="006270D0" w:rsidRDefault="00E5091A" w:rsidP="00E5091A">
      <w:pPr>
        <w:spacing w:after="0" w:line="240" w:lineRule="auto"/>
        <w:rPr>
          <w:rFonts w:ascii="Calibri" w:eastAsia="Calibri" w:hAnsi="Calibri" w:cs="Calibri"/>
          <w:color w:val="000000" w:themeColor="text1"/>
        </w:rPr>
      </w:pPr>
    </w:p>
    <w:p w14:paraId="623D6660" w14:textId="77777777" w:rsidR="00E5091A" w:rsidRPr="006270D0" w:rsidRDefault="00E5091A" w:rsidP="00E5091A">
      <w:pPr>
        <w:spacing w:after="0" w:line="240" w:lineRule="auto"/>
        <w:rPr>
          <w:rFonts w:eastAsiaTheme="minorEastAsia"/>
          <w:color w:val="000000" w:themeColor="text1"/>
        </w:rPr>
      </w:pPr>
      <w:r w:rsidRPr="006270D0">
        <w:rPr>
          <w:rFonts w:eastAsiaTheme="minorEastAsia"/>
          <w:b/>
          <w:bCs/>
          <w:color w:val="000000" w:themeColor="text1"/>
          <w:u w:val="single"/>
        </w:rPr>
        <w:t>MEDIA CONTACTS</w:t>
      </w:r>
    </w:p>
    <w:p w14:paraId="688D54E7" w14:textId="77777777" w:rsidR="00E5091A" w:rsidRPr="00FF3D34" w:rsidRDefault="00E5091A" w:rsidP="00E5091A">
      <w:pPr>
        <w:spacing w:after="0" w:line="240" w:lineRule="auto"/>
        <w:rPr>
          <w:rFonts w:eastAsiaTheme="minorEastAsia"/>
          <w:b/>
          <w:bCs/>
          <w:color w:val="000000" w:themeColor="text1"/>
        </w:rPr>
      </w:pPr>
      <w:r w:rsidRPr="00FF3D34">
        <w:rPr>
          <w:rFonts w:eastAsiaTheme="minorEastAsia"/>
          <w:b/>
          <w:bCs/>
          <w:color w:val="000000" w:themeColor="text1"/>
        </w:rPr>
        <w:t>LAINEY WILSON</w:t>
      </w:r>
    </w:p>
    <w:p w14:paraId="10FF0E91" w14:textId="77777777" w:rsidR="00E5091A" w:rsidRPr="006270D0" w:rsidRDefault="00E5091A" w:rsidP="00E5091A">
      <w:pPr>
        <w:spacing w:after="0" w:line="240" w:lineRule="auto"/>
        <w:rPr>
          <w:rFonts w:eastAsiaTheme="minorEastAsia"/>
          <w:color w:val="000000" w:themeColor="text1"/>
        </w:rPr>
      </w:pPr>
      <w:r w:rsidRPr="006270D0">
        <w:rPr>
          <w:rFonts w:eastAsiaTheme="minorEastAsia"/>
          <w:color w:val="000000" w:themeColor="text1"/>
        </w:rPr>
        <w:lastRenderedPageBreak/>
        <w:t xml:space="preserve">JONESWORKS | Team Lainey, </w:t>
      </w:r>
      <w:hyperlink r:id="rId12">
        <w:r w:rsidRPr="006270D0">
          <w:rPr>
            <w:rStyle w:val="Hyperlink"/>
            <w:rFonts w:eastAsiaTheme="minorEastAsia"/>
          </w:rPr>
          <w:t>TeamLainey@Jonesworks.com</w:t>
        </w:r>
      </w:hyperlink>
    </w:p>
    <w:p w14:paraId="23DE92B1" w14:textId="77777777" w:rsidR="00E5091A" w:rsidRPr="006270D0" w:rsidRDefault="00E5091A" w:rsidP="00E5091A">
      <w:pPr>
        <w:spacing w:after="0" w:line="240" w:lineRule="auto"/>
        <w:rPr>
          <w:rFonts w:eastAsiaTheme="minorEastAsia"/>
          <w:color w:val="000000" w:themeColor="text1"/>
        </w:rPr>
      </w:pPr>
      <w:r w:rsidRPr="006270D0">
        <w:rPr>
          <w:rFonts w:eastAsiaTheme="minorEastAsia"/>
          <w:color w:val="000000" w:themeColor="text1"/>
        </w:rPr>
        <w:t xml:space="preserve">BBR | Caroline Fields, </w:t>
      </w:r>
      <w:hyperlink r:id="rId13">
        <w:r w:rsidRPr="006270D0">
          <w:rPr>
            <w:rStyle w:val="Hyperlink"/>
            <w:rFonts w:eastAsiaTheme="minorEastAsia"/>
          </w:rPr>
          <w:t>caroline@bbrmusicgroup.com</w:t>
        </w:r>
      </w:hyperlink>
    </w:p>
    <w:p w14:paraId="2CAE44C1" w14:textId="77777777" w:rsidR="00E5091A" w:rsidRDefault="00E5091A" w:rsidP="00E5091A">
      <w:pPr>
        <w:spacing w:after="0" w:line="240" w:lineRule="auto"/>
        <w:rPr>
          <w:rFonts w:eastAsiaTheme="minorEastAsia"/>
          <w:color w:val="000000" w:themeColor="text1"/>
        </w:rPr>
      </w:pPr>
    </w:p>
    <w:p w14:paraId="34905949" w14:textId="77777777" w:rsidR="00E5091A" w:rsidRPr="00FF3D34" w:rsidRDefault="00E5091A" w:rsidP="00E5091A">
      <w:pPr>
        <w:spacing w:after="0" w:line="240" w:lineRule="auto"/>
        <w:rPr>
          <w:rFonts w:eastAsiaTheme="minorEastAsia"/>
          <w:b/>
          <w:bCs/>
          <w:color w:val="000000" w:themeColor="text1"/>
        </w:rPr>
      </w:pPr>
      <w:r w:rsidRPr="00FF3D34">
        <w:rPr>
          <w:rFonts w:eastAsiaTheme="minorEastAsia"/>
          <w:b/>
          <w:bCs/>
          <w:color w:val="000000" w:themeColor="text1"/>
        </w:rPr>
        <w:t>LIVE NATION</w:t>
      </w:r>
    </w:p>
    <w:p w14:paraId="4A1C61DF" w14:textId="545C1AD5" w:rsidR="005D3669" w:rsidRDefault="1AD78E63" w:rsidP="00A52077">
      <w:pPr>
        <w:spacing w:after="0" w:line="240" w:lineRule="auto"/>
        <w:rPr>
          <w:rFonts w:ascii="Calibri" w:eastAsia="Calibri" w:hAnsi="Calibri" w:cs="Calibri"/>
          <w:color w:val="000000" w:themeColor="text1"/>
        </w:rPr>
      </w:pPr>
      <w:r w:rsidRPr="1AD78E63">
        <w:rPr>
          <w:rFonts w:eastAsiaTheme="minorEastAsia"/>
          <w:color w:val="000000" w:themeColor="text1"/>
        </w:rPr>
        <w:t xml:space="preserve">Live Nation Concerts | </w:t>
      </w:r>
      <w:r w:rsidRPr="1AD78E63">
        <w:rPr>
          <w:rFonts w:ascii="Calibri" w:eastAsia="Calibri" w:hAnsi="Calibri" w:cs="Calibri"/>
          <w:color w:val="000000" w:themeColor="text1"/>
        </w:rPr>
        <w:t>Monique Sowinski, </w:t>
      </w:r>
      <w:hyperlink r:id="rId14">
        <w:r w:rsidRPr="1AD78E63">
          <w:rPr>
            <w:rStyle w:val="Hyperlink"/>
            <w:rFonts w:ascii="Calibri" w:eastAsia="Calibri" w:hAnsi="Calibri" w:cs="Calibri"/>
          </w:rPr>
          <w:t>moniquesowinski@livenation.com</w:t>
        </w:r>
      </w:hyperlink>
      <w:r w:rsidRPr="1AD78E63">
        <w:rPr>
          <w:rFonts w:ascii="Calibri" w:eastAsia="Calibri" w:hAnsi="Calibri" w:cs="Calibri"/>
          <w:color w:val="000000" w:themeColor="text1"/>
        </w:rPr>
        <w:t>, Navier Grimes, </w:t>
      </w:r>
      <w:hyperlink r:id="rId15">
        <w:r w:rsidRPr="1AD78E63">
          <w:rPr>
            <w:rStyle w:val="Hyperlink"/>
            <w:rFonts w:ascii="Calibri" w:eastAsia="Calibri" w:hAnsi="Calibri" w:cs="Calibri"/>
          </w:rPr>
          <w:t>naviergrimes@livenation.com</w:t>
        </w:r>
      </w:hyperlink>
    </w:p>
    <w:p w14:paraId="3C97BA25" w14:textId="5D7EF225" w:rsidR="1AD78E63" w:rsidRDefault="1AD78E63" w:rsidP="1AD78E63">
      <w:pPr>
        <w:spacing w:after="0" w:line="240" w:lineRule="auto"/>
        <w:rPr>
          <w:rFonts w:ascii="Calibri" w:eastAsia="Calibri" w:hAnsi="Calibri" w:cs="Calibri"/>
        </w:rPr>
      </w:pPr>
    </w:p>
    <w:p w14:paraId="2CE2DF98" w14:textId="65A7DC81" w:rsidR="1E483041" w:rsidRDefault="00797EF3" w:rsidP="1AD78E63">
      <w:pPr>
        <w:spacing w:after="0" w:line="240" w:lineRule="auto"/>
        <w:jc w:val="center"/>
        <w:rPr>
          <w:rFonts w:ascii="Calibri" w:eastAsia="Calibri" w:hAnsi="Calibri" w:cs="Calibri"/>
        </w:rPr>
      </w:pPr>
      <w:r w:rsidRPr="00797EF3">
        <w:rPr>
          <w:noProof/>
        </w:rPr>
        <w:drawing>
          <wp:anchor distT="0" distB="0" distL="114300" distR="114300" simplePos="0" relativeHeight="251658240" behindDoc="0" locked="0" layoutInCell="1" allowOverlap="1" wp14:anchorId="37B10B80" wp14:editId="1D188E2D">
            <wp:simplePos x="0" y="0"/>
            <wp:positionH relativeFrom="margin">
              <wp:align>center</wp:align>
            </wp:positionH>
            <wp:positionV relativeFrom="paragraph">
              <wp:posOffset>0</wp:posOffset>
            </wp:positionV>
            <wp:extent cx="5634603" cy="4239196"/>
            <wp:effectExtent l="0" t="0" r="4445" b="3175"/>
            <wp:wrapThrough wrapText="bothSides">
              <wp:wrapPolygon edited="0">
                <wp:start x="0" y="0"/>
                <wp:lineTo x="0" y="21551"/>
                <wp:lineTo x="21568" y="21551"/>
                <wp:lineTo x="21568" y="0"/>
                <wp:lineTo x="0" y="0"/>
              </wp:wrapPolygon>
            </wp:wrapThrough>
            <wp:docPr id="281050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50509" name=""/>
                    <pic:cNvPicPr/>
                  </pic:nvPicPr>
                  <pic:blipFill>
                    <a:blip r:embed="rId16">
                      <a:extLst>
                        <a:ext uri="{28A0092B-C50C-407E-A947-70E740481C1C}">
                          <a14:useLocalDpi xmlns:a14="http://schemas.microsoft.com/office/drawing/2010/main" val="0"/>
                        </a:ext>
                      </a:extLst>
                    </a:blip>
                    <a:stretch>
                      <a:fillRect/>
                    </a:stretch>
                  </pic:blipFill>
                  <pic:spPr>
                    <a:xfrm>
                      <a:off x="0" y="0"/>
                      <a:ext cx="5634603" cy="4239196"/>
                    </a:xfrm>
                    <a:prstGeom prst="rect">
                      <a:avLst/>
                    </a:prstGeom>
                  </pic:spPr>
                </pic:pic>
              </a:graphicData>
            </a:graphic>
            <wp14:sizeRelH relativeFrom="page">
              <wp14:pctWidth>0</wp14:pctWidth>
            </wp14:sizeRelH>
            <wp14:sizeRelV relativeFrom="page">
              <wp14:pctHeight>0</wp14:pctHeight>
            </wp14:sizeRelV>
          </wp:anchor>
        </w:drawing>
      </w:r>
      <w:r w:rsidR="1AD78E63">
        <w:t xml:space="preserve">Lainey Wilson Official Performance Social Tease </w:t>
      </w:r>
      <w:hyperlink r:id="rId17">
        <w:r w:rsidR="1AD78E63" w:rsidRPr="1AD78E63">
          <w:rPr>
            <w:rStyle w:val="Hyperlink"/>
          </w:rPr>
          <w:t>HERE</w:t>
        </w:r>
      </w:hyperlink>
    </w:p>
    <w:sectPr w:rsidR="1E48304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Guest User" w:date="2023-10-17T13:22:00Z" w:initials="GU">
    <w:p w14:paraId="678D7AB2" w14:textId="08540709" w:rsidR="1B5798B1" w:rsidRDefault="1B5798B1">
      <w:pPr>
        <w:pStyle w:val="CommentText"/>
      </w:pPr>
      <w:r>
        <w:t>Should be "BankNH Pavilion"</w:t>
      </w:r>
      <w:r>
        <w:rPr>
          <w:rStyle w:val="CommentReference"/>
        </w:rPr>
        <w:annotationRef/>
      </w:r>
    </w:p>
  </w:comment>
  <w:comment w:id="1" w:author="Guest User" w:date="2023-10-18T11:00:00Z" w:initials="GU">
    <w:p w14:paraId="0A4AEEF8" w14:textId="57E10616" w:rsidR="29E420B2" w:rsidRDefault="29E420B2">
      <w:pPr>
        <w:pStyle w:val="CommentText"/>
      </w:pPr>
      <w:r>
        <w:t xml:space="preserve">Should be BankNH Pavilion, not </w:t>
      </w:r>
      <w:r>
        <w:rPr>
          <w:rStyle w:val="CommentReference"/>
        </w:rPr>
        <w:annotationRef/>
      </w:r>
    </w:p>
    <w:p w14:paraId="56AF07CB" w14:textId="6A474ED6" w:rsidR="29E420B2" w:rsidRDefault="29E420B2">
      <w:pPr>
        <w:pStyle w:val="CommentText"/>
      </w:pPr>
      <w:r>
        <w:t>Bank NH Pavilion</w:t>
      </w:r>
    </w:p>
  </w:comment>
  <w:comment w:id="2" w:author="Kaeleah Isaac" w:date="2023-10-18T09:28:00Z" w:initials="KI">
    <w:p w14:paraId="1B2B5435" w14:textId="6621BC63" w:rsidR="29E420B2" w:rsidRDefault="29E420B2">
      <w:pPr>
        <w:pStyle w:val="CommentText"/>
      </w:pPr>
      <w:r>
        <w:t>Great, feel free to make changes directly for ease!</w:t>
      </w:r>
      <w:r>
        <w:rPr>
          <w:rStyle w:val="CommentReference"/>
        </w:rPr>
        <w:annotationRef/>
      </w:r>
    </w:p>
  </w:comment>
  <w:comment w:id="5" w:author="Guest User" w:date="2023-10-18T11:58:00Z" w:initials="GU">
    <w:p w14:paraId="5BC668A9" w14:textId="56875C8F" w:rsidR="29E420B2" w:rsidRDefault="29E420B2">
      <w:pPr>
        <w:pStyle w:val="CommentText"/>
      </w:pPr>
      <w:r>
        <w:t>We would like the shows going on sale at a later date to have their on sale date next to them</w:t>
      </w:r>
      <w:r>
        <w:rPr>
          <w:rStyle w:val="CommentReference"/>
        </w:rPr>
        <w:annotationRef/>
      </w:r>
    </w:p>
  </w:comment>
  <w:comment w:id="4" w:author="Kaeleah Isaac" w:date="2023-10-18T11:08:00Z" w:initials="KI">
    <w:p w14:paraId="12D34FB8" w14:textId="7B9D3C48" w:rsidR="2B7644DE" w:rsidRDefault="2B7644DE">
      <w:pPr>
        <w:pStyle w:val="CommentText"/>
      </w:pPr>
      <w:r>
        <w:t>Great feel free to edit directly!</w:t>
      </w:r>
      <w:r>
        <w:rPr>
          <w:rStyle w:val="CommentReference"/>
        </w:rPr>
        <w:annotationRef/>
      </w:r>
    </w:p>
  </w:comment>
  <w:comment w:id="6" w:author="Guest User" w:date="2023-10-17T13:42:00Z" w:initials="GU">
    <w:p w14:paraId="0962CC03" w14:textId="2010C157" w:rsidR="1B5798B1" w:rsidRDefault="1B5798B1">
      <w:pPr>
        <w:pStyle w:val="CommentText"/>
      </w:pPr>
      <w:r>
        <w:t xml:space="preserve">Change to "Lake Tahoe, CA" </w:t>
      </w:r>
      <w:r>
        <w:rPr>
          <w:rStyle w:val="CommentReference"/>
        </w:rPr>
        <w:annotationRef/>
      </w:r>
      <w:r>
        <w:rPr>
          <w:rStyle w:val="CommentReference"/>
        </w:rPr>
        <w:annotationRef/>
      </w:r>
    </w:p>
  </w:comment>
  <w:comment w:id="7" w:author="Kaeleah Isaac" w:date="2023-10-17T14:43:00Z" w:initials="KI">
    <w:p w14:paraId="123DE7BD" w14:textId="738F91B9" w:rsidR="1B5798B1" w:rsidRDefault="1B5798B1">
      <w:pPr>
        <w:pStyle w:val="CommentText"/>
      </w:pPr>
      <w:r>
        <w:t>We were advised to keep this as Stateline</w:t>
      </w:r>
      <w:r>
        <w:rPr>
          <w:rStyle w:val="CommentReference"/>
        </w:rP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8D7AB2" w15:done="1"/>
  <w15:commentEx w15:paraId="56AF07CB" w15:done="1"/>
  <w15:commentEx w15:paraId="1B2B5435" w15:paraIdParent="56AF07CB" w15:done="1"/>
  <w15:commentEx w15:paraId="5BC668A9" w15:done="1"/>
  <w15:commentEx w15:paraId="12D34FB8" w15:paraIdParent="5BC668A9" w15:done="1"/>
  <w15:commentEx w15:paraId="0962CC03" w15:done="1"/>
  <w15:commentEx w15:paraId="123DE7BD" w15:paraIdParent="0962CC0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BEEECC0" w16cex:dateUtc="2023-10-17T20:22:00Z"/>
  <w16cex:commentExtensible w16cex:durableId="39516563" w16cex:dateUtc="2023-10-18T16:00:00Z"/>
  <w16cex:commentExtensible w16cex:durableId="4C98F98D" w16cex:dateUtc="2023-10-18T16:28:00Z"/>
  <w16cex:commentExtensible w16cex:durableId="4A387DDA" w16cex:dateUtc="2023-10-18T16:58:00Z"/>
  <w16cex:commentExtensible w16cex:durableId="4D637F31" w16cex:dateUtc="2023-10-18T18:08:00Z"/>
  <w16cex:commentExtensible w16cex:durableId="021BD804" w16cex:dateUtc="2023-10-17T20:42:00Z"/>
  <w16cex:commentExtensible w16cex:durableId="3DC95886" w16cex:dateUtc="2023-10-17T2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8D7AB2" w16cid:durableId="6BEEECC0"/>
  <w16cid:commentId w16cid:paraId="56AF07CB" w16cid:durableId="39516563"/>
  <w16cid:commentId w16cid:paraId="1B2B5435" w16cid:durableId="4C98F98D"/>
  <w16cid:commentId w16cid:paraId="5BC668A9" w16cid:durableId="4A387DDA"/>
  <w16cid:commentId w16cid:paraId="12D34FB8" w16cid:durableId="4D637F31"/>
  <w16cid:commentId w16cid:paraId="0962CC03" w16cid:durableId="021BD804"/>
  <w16cid:commentId w16cid:paraId="123DE7BD" w16cid:durableId="3DC9588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K9VtvXMy" int2:invalidationBookmarkName="" int2:hashCode="OrPgsCCm1B89JZ" int2:id="rEBnSNQO">
      <int2:state int2:value="Rejected" int2:type="AugLoop_Text_Critique"/>
    </int2:bookmark>
  </int2:observations>
  <int2:intelligenceSettings/>
  <int2:onDemandWorkflows/>
</int2:intelligence>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est User">
    <w15:presenceInfo w15:providerId="AD" w15:userId="S::urn:spo:anon#9664ff3ef7916d5bf818486f5c3e49868128c46cec413dd89d6cf19c78f5923e::"/>
  </w15:person>
  <w15:person w15:author="Kaeleah Isaac">
    <w15:presenceInfo w15:providerId="AD" w15:userId="S::kaeleah@jonesworks.com::8f674d91-227b-42ed-9abb-bc098d87c5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91A"/>
    <w:rsid w:val="00023D7E"/>
    <w:rsid w:val="00026746"/>
    <w:rsid w:val="00026AC8"/>
    <w:rsid w:val="00051CC9"/>
    <w:rsid w:val="000606C5"/>
    <w:rsid w:val="00061212"/>
    <w:rsid w:val="00076C4D"/>
    <w:rsid w:val="000D2BB0"/>
    <w:rsid w:val="00105988"/>
    <w:rsid w:val="00122F82"/>
    <w:rsid w:val="001430A6"/>
    <w:rsid w:val="00145812"/>
    <w:rsid w:val="00156861"/>
    <w:rsid w:val="00167A2C"/>
    <w:rsid w:val="00183F1D"/>
    <w:rsid w:val="001859B9"/>
    <w:rsid w:val="001904BB"/>
    <w:rsid w:val="001A7028"/>
    <w:rsid w:val="001C732B"/>
    <w:rsid w:val="001D1A43"/>
    <w:rsid w:val="001D386C"/>
    <w:rsid w:val="001F4D62"/>
    <w:rsid w:val="002054C8"/>
    <w:rsid w:val="002201BF"/>
    <w:rsid w:val="00221453"/>
    <w:rsid w:val="00225941"/>
    <w:rsid w:val="002461D6"/>
    <w:rsid w:val="00247019"/>
    <w:rsid w:val="00252CAC"/>
    <w:rsid w:val="00254B32"/>
    <w:rsid w:val="002562CA"/>
    <w:rsid w:val="002A2B41"/>
    <w:rsid w:val="00306DC3"/>
    <w:rsid w:val="0031215B"/>
    <w:rsid w:val="003306AA"/>
    <w:rsid w:val="00333D50"/>
    <w:rsid w:val="003362DC"/>
    <w:rsid w:val="003414A7"/>
    <w:rsid w:val="0035321E"/>
    <w:rsid w:val="003538B4"/>
    <w:rsid w:val="00360CCC"/>
    <w:rsid w:val="00361EB4"/>
    <w:rsid w:val="0036258D"/>
    <w:rsid w:val="003645E8"/>
    <w:rsid w:val="00365048"/>
    <w:rsid w:val="00366EC0"/>
    <w:rsid w:val="00376CDF"/>
    <w:rsid w:val="00381775"/>
    <w:rsid w:val="003B1821"/>
    <w:rsid w:val="003C0BE7"/>
    <w:rsid w:val="003D48F6"/>
    <w:rsid w:val="003F4B7B"/>
    <w:rsid w:val="0041086D"/>
    <w:rsid w:val="00411704"/>
    <w:rsid w:val="00427399"/>
    <w:rsid w:val="00437DD0"/>
    <w:rsid w:val="0045040C"/>
    <w:rsid w:val="00457F5E"/>
    <w:rsid w:val="004D373A"/>
    <w:rsid w:val="004D51B6"/>
    <w:rsid w:val="004F05CE"/>
    <w:rsid w:val="004F4BA3"/>
    <w:rsid w:val="00514707"/>
    <w:rsid w:val="0051756D"/>
    <w:rsid w:val="00531116"/>
    <w:rsid w:val="0057385C"/>
    <w:rsid w:val="0058747C"/>
    <w:rsid w:val="00591411"/>
    <w:rsid w:val="005A1308"/>
    <w:rsid w:val="005C497A"/>
    <w:rsid w:val="005D3669"/>
    <w:rsid w:val="005E5934"/>
    <w:rsid w:val="005E69CD"/>
    <w:rsid w:val="005F5707"/>
    <w:rsid w:val="005F74E5"/>
    <w:rsid w:val="005FD68B"/>
    <w:rsid w:val="0062146C"/>
    <w:rsid w:val="00625143"/>
    <w:rsid w:val="006253BC"/>
    <w:rsid w:val="00675662"/>
    <w:rsid w:val="00682548"/>
    <w:rsid w:val="00692208"/>
    <w:rsid w:val="0069383A"/>
    <w:rsid w:val="006A0376"/>
    <w:rsid w:val="006D0A1B"/>
    <w:rsid w:val="006D0F8F"/>
    <w:rsid w:val="006D7DFC"/>
    <w:rsid w:val="006E007C"/>
    <w:rsid w:val="00701B96"/>
    <w:rsid w:val="00723148"/>
    <w:rsid w:val="00730940"/>
    <w:rsid w:val="00734793"/>
    <w:rsid w:val="007525D0"/>
    <w:rsid w:val="00783FFA"/>
    <w:rsid w:val="00797EF3"/>
    <w:rsid w:val="007C67A5"/>
    <w:rsid w:val="007D6A8D"/>
    <w:rsid w:val="007E0BD6"/>
    <w:rsid w:val="007E552F"/>
    <w:rsid w:val="007EE552"/>
    <w:rsid w:val="007F0177"/>
    <w:rsid w:val="007F28E3"/>
    <w:rsid w:val="00801D6A"/>
    <w:rsid w:val="00803C00"/>
    <w:rsid w:val="00804791"/>
    <w:rsid w:val="008142FF"/>
    <w:rsid w:val="0081708E"/>
    <w:rsid w:val="00822AE7"/>
    <w:rsid w:val="00840CC0"/>
    <w:rsid w:val="00853411"/>
    <w:rsid w:val="008901F8"/>
    <w:rsid w:val="008C3E3E"/>
    <w:rsid w:val="008E2011"/>
    <w:rsid w:val="008F2BCC"/>
    <w:rsid w:val="008F7379"/>
    <w:rsid w:val="00915542"/>
    <w:rsid w:val="00926D53"/>
    <w:rsid w:val="0094629E"/>
    <w:rsid w:val="009571B5"/>
    <w:rsid w:val="00965856"/>
    <w:rsid w:val="00996B41"/>
    <w:rsid w:val="00996EA3"/>
    <w:rsid w:val="009A37EC"/>
    <w:rsid w:val="009E34B9"/>
    <w:rsid w:val="009F5B2D"/>
    <w:rsid w:val="00A20813"/>
    <w:rsid w:val="00A21381"/>
    <w:rsid w:val="00A34336"/>
    <w:rsid w:val="00A373E9"/>
    <w:rsid w:val="00A52077"/>
    <w:rsid w:val="00A55F03"/>
    <w:rsid w:val="00A60237"/>
    <w:rsid w:val="00A86A72"/>
    <w:rsid w:val="00AA0040"/>
    <w:rsid w:val="00AA021C"/>
    <w:rsid w:val="00AB71FD"/>
    <w:rsid w:val="00AC3A03"/>
    <w:rsid w:val="00AD0330"/>
    <w:rsid w:val="00AD44B2"/>
    <w:rsid w:val="00AF46F8"/>
    <w:rsid w:val="00B351AA"/>
    <w:rsid w:val="00B4738B"/>
    <w:rsid w:val="00B53387"/>
    <w:rsid w:val="00B743C5"/>
    <w:rsid w:val="00B75785"/>
    <w:rsid w:val="00B8635A"/>
    <w:rsid w:val="00BA4305"/>
    <w:rsid w:val="00BB539B"/>
    <w:rsid w:val="00BB7C57"/>
    <w:rsid w:val="00BC6E09"/>
    <w:rsid w:val="00BF3771"/>
    <w:rsid w:val="00BF45E3"/>
    <w:rsid w:val="00BF72CB"/>
    <w:rsid w:val="00C12292"/>
    <w:rsid w:val="00C229D5"/>
    <w:rsid w:val="00C30661"/>
    <w:rsid w:val="00C651EB"/>
    <w:rsid w:val="00C83273"/>
    <w:rsid w:val="00C93983"/>
    <w:rsid w:val="00C94066"/>
    <w:rsid w:val="00C94E68"/>
    <w:rsid w:val="00CE3FD7"/>
    <w:rsid w:val="00CE5FC3"/>
    <w:rsid w:val="00D02166"/>
    <w:rsid w:val="00D16496"/>
    <w:rsid w:val="00D4664B"/>
    <w:rsid w:val="00D50A77"/>
    <w:rsid w:val="00D71B1B"/>
    <w:rsid w:val="00D73A7E"/>
    <w:rsid w:val="00D8405A"/>
    <w:rsid w:val="00DA0C9F"/>
    <w:rsid w:val="00DA5BE7"/>
    <w:rsid w:val="00DC09F7"/>
    <w:rsid w:val="00DD0566"/>
    <w:rsid w:val="00DD3CC8"/>
    <w:rsid w:val="00DE3126"/>
    <w:rsid w:val="00DF01F1"/>
    <w:rsid w:val="00DF3469"/>
    <w:rsid w:val="00DF5E60"/>
    <w:rsid w:val="00E02441"/>
    <w:rsid w:val="00E27A9D"/>
    <w:rsid w:val="00E34BBD"/>
    <w:rsid w:val="00E5091A"/>
    <w:rsid w:val="00E619C6"/>
    <w:rsid w:val="00E62388"/>
    <w:rsid w:val="00E716C9"/>
    <w:rsid w:val="00E82583"/>
    <w:rsid w:val="00E96942"/>
    <w:rsid w:val="00E96BFC"/>
    <w:rsid w:val="00EA3620"/>
    <w:rsid w:val="00EA3D2F"/>
    <w:rsid w:val="00ED5C97"/>
    <w:rsid w:val="00EE3828"/>
    <w:rsid w:val="00EF666E"/>
    <w:rsid w:val="00F13C03"/>
    <w:rsid w:val="00F16742"/>
    <w:rsid w:val="00F24F91"/>
    <w:rsid w:val="00F5084E"/>
    <w:rsid w:val="00F75533"/>
    <w:rsid w:val="00F83379"/>
    <w:rsid w:val="02FD692D"/>
    <w:rsid w:val="05081C00"/>
    <w:rsid w:val="0585D944"/>
    <w:rsid w:val="07DF8571"/>
    <w:rsid w:val="11423B11"/>
    <w:rsid w:val="11FA5561"/>
    <w:rsid w:val="140A3EED"/>
    <w:rsid w:val="14169283"/>
    <w:rsid w:val="155BAF48"/>
    <w:rsid w:val="17B47EC3"/>
    <w:rsid w:val="1874FDA9"/>
    <w:rsid w:val="18ADF097"/>
    <w:rsid w:val="1A7B8A0D"/>
    <w:rsid w:val="1AD78E63"/>
    <w:rsid w:val="1B5798B1"/>
    <w:rsid w:val="1B9BE734"/>
    <w:rsid w:val="1BC4B40C"/>
    <w:rsid w:val="1DDF942E"/>
    <w:rsid w:val="1E483041"/>
    <w:rsid w:val="1F39C3D9"/>
    <w:rsid w:val="1F6E493F"/>
    <w:rsid w:val="2332BAA0"/>
    <w:rsid w:val="23C452E5"/>
    <w:rsid w:val="24ACD409"/>
    <w:rsid w:val="2665D860"/>
    <w:rsid w:val="26CFAF87"/>
    <w:rsid w:val="2769459A"/>
    <w:rsid w:val="29E420B2"/>
    <w:rsid w:val="2A5F6422"/>
    <w:rsid w:val="2A6AECA4"/>
    <w:rsid w:val="2B4B4670"/>
    <w:rsid w:val="2B7644DE"/>
    <w:rsid w:val="2B769267"/>
    <w:rsid w:val="2BE209DA"/>
    <w:rsid w:val="2BFA2751"/>
    <w:rsid w:val="2C2A3D48"/>
    <w:rsid w:val="2CF41067"/>
    <w:rsid w:val="2DB61A58"/>
    <w:rsid w:val="2DCFDBFE"/>
    <w:rsid w:val="2E0F7407"/>
    <w:rsid w:val="2EB7B446"/>
    <w:rsid w:val="2F341465"/>
    <w:rsid w:val="30496C12"/>
    <w:rsid w:val="31F17A60"/>
    <w:rsid w:val="3205880D"/>
    <w:rsid w:val="3308F240"/>
    <w:rsid w:val="34212DB7"/>
    <w:rsid w:val="34749CF6"/>
    <w:rsid w:val="34CA0785"/>
    <w:rsid w:val="366C2EC3"/>
    <w:rsid w:val="36CE528E"/>
    <w:rsid w:val="39C1B0C6"/>
    <w:rsid w:val="3B14B696"/>
    <w:rsid w:val="3B86B45A"/>
    <w:rsid w:val="3BD6EDC1"/>
    <w:rsid w:val="3F1F1A25"/>
    <w:rsid w:val="40B4FF7F"/>
    <w:rsid w:val="41D3BF90"/>
    <w:rsid w:val="42C05F46"/>
    <w:rsid w:val="43CD4A96"/>
    <w:rsid w:val="4534A08D"/>
    <w:rsid w:val="4545CC51"/>
    <w:rsid w:val="45F10F9C"/>
    <w:rsid w:val="46278E3B"/>
    <w:rsid w:val="46DDC4F4"/>
    <w:rsid w:val="4762A5B2"/>
    <w:rsid w:val="488576AB"/>
    <w:rsid w:val="4888C9F2"/>
    <w:rsid w:val="49665B46"/>
    <w:rsid w:val="4CFC4111"/>
    <w:rsid w:val="4D69701C"/>
    <w:rsid w:val="4DDE1019"/>
    <w:rsid w:val="502EC479"/>
    <w:rsid w:val="5103078D"/>
    <w:rsid w:val="5113A97A"/>
    <w:rsid w:val="52403655"/>
    <w:rsid w:val="55DDB01D"/>
    <w:rsid w:val="570BC4BC"/>
    <w:rsid w:val="5721ECF7"/>
    <w:rsid w:val="592B83E4"/>
    <w:rsid w:val="595995C2"/>
    <w:rsid w:val="61664CF9"/>
    <w:rsid w:val="63836D79"/>
    <w:rsid w:val="63BB354C"/>
    <w:rsid w:val="65280395"/>
    <w:rsid w:val="65A8D309"/>
    <w:rsid w:val="664A22DC"/>
    <w:rsid w:val="6AD76E20"/>
    <w:rsid w:val="6AD9D735"/>
    <w:rsid w:val="6C17AAA1"/>
    <w:rsid w:val="6DC9807B"/>
    <w:rsid w:val="6E1BC569"/>
    <w:rsid w:val="6EAFC73D"/>
    <w:rsid w:val="70F21175"/>
    <w:rsid w:val="72C9EF20"/>
    <w:rsid w:val="7380DA80"/>
    <w:rsid w:val="73C3F3BA"/>
    <w:rsid w:val="73FE29AB"/>
    <w:rsid w:val="7418FABE"/>
    <w:rsid w:val="74E8257B"/>
    <w:rsid w:val="7679299B"/>
    <w:rsid w:val="767D0570"/>
    <w:rsid w:val="76D95D02"/>
    <w:rsid w:val="79CDFCA5"/>
    <w:rsid w:val="79D1C9A3"/>
    <w:rsid w:val="7AE3A510"/>
    <w:rsid w:val="7B8D4E26"/>
    <w:rsid w:val="7D4770E8"/>
    <w:rsid w:val="7E39ED4F"/>
    <w:rsid w:val="7E4E66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0D536"/>
  <w15:chartTrackingRefBased/>
  <w15:docId w15:val="{96EDE034-5C19-4781-BA19-759B8FED5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91A"/>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091A"/>
    <w:rPr>
      <w:color w:val="0563C1" w:themeColor="hyperlink"/>
      <w:u w:val="single"/>
    </w:rPr>
  </w:style>
  <w:style w:type="paragraph" w:styleId="CommentText">
    <w:name w:val="annotation text"/>
    <w:basedOn w:val="Normal"/>
    <w:link w:val="CommentTextChar"/>
    <w:uiPriority w:val="99"/>
    <w:semiHidden/>
    <w:unhideWhenUsed/>
    <w:rsid w:val="0094629E"/>
    <w:pPr>
      <w:spacing w:line="240" w:lineRule="auto"/>
    </w:pPr>
    <w:rPr>
      <w:sz w:val="20"/>
      <w:szCs w:val="20"/>
    </w:rPr>
  </w:style>
  <w:style w:type="character" w:customStyle="1" w:styleId="CommentTextChar">
    <w:name w:val="Comment Text Char"/>
    <w:basedOn w:val="DefaultParagraphFont"/>
    <w:link w:val="CommentText"/>
    <w:uiPriority w:val="99"/>
    <w:semiHidden/>
    <w:rsid w:val="0094629E"/>
    <w:rPr>
      <w:kern w:val="0"/>
      <w:sz w:val="20"/>
      <w:szCs w:val="20"/>
      <w14:ligatures w14:val="none"/>
    </w:rPr>
  </w:style>
  <w:style w:type="character" w:styleId="CommentReference">
    <w:name w:val="annotation reference"/>
    <w:basedOn w:val="DefaultParagraphFont"/>
    <w:uiPriority w:val="99"/>
    <w:semiHidden/>
    <w:unhideWhenUsed/>
    <w:rsid w:val="0094629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543110">
      <w:bodyDiv w:val="1"/>
      <w:marLeft w:val="0"/>
      <w:marRight w:val="0"/>
      <w:marTop w:val="0"/>
      <w:marBottom w:val="0"/>
      <w:divBdr>
        <w:top w:val="none" w:sz="0" w:space="0" w:color="auto"/>
        <w:left w:val="none" w:sz="0" w:space="0" w:color="auto"/>
        <w:bottom w:val="none" w:sz="0" w:space="0" w:color="auto"/>
        <w:right w:val="none" w:sz="0" w:space="0" w:color="auto"/>
      </w:divBdr>
      <w:divsChild>
        <w:div w:id="199827822">
          <w:marLeft w:val="0"/>
          <w:marRight w:val="0"/>
          <w:marTop w:val="0"/>
          <w:marBottom w:val="0"/>
          <w:divBdr>
            <w:top w:val="none" w:sz="0" w:space="0" w:color="auto"/>
            <w:left w:val="none" w:sz="0" w:space="0" w:color="auto"/>
            <w:bottom w:val="none" w:sz="0" w:space="0" w:color="auto"/>
            <w:right w:val="none" w:sz="0" w:space="0" w:color="auto"/>
          </w:divBdr>
        </w:div>
        <w:div w:id="481428491">
          <w:marLeft w:val="0"/>
          <w:marRight w:val="0"/>
          <w:marTop w:val="0"/>
          <w:marBottom w:val="0"/>
          <w:divBdr>
            <w:top w:val="none" w:sz="0" w:space="0" w:color="auto"/>
            <w:left w:val="none" w:sz="0" w:space="0" w:color="auto"/>
            <w:bottom w:val="none" w:sz="0" w:space="0" w:color="auto"/>
            <w:right w:val="none" w:sz="0" w:space="0" w:color="auto"/>
          </w:divBdr>
        </w:div>
        <w:div w:id="7230645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mailto:caroline@bbrmusicgroup.com" TargetMode="External"/><Relationship Id="rId18" Type="http://schemas.openxmlformats.org/officeDocument/2006/relationships/fontTable" Target="fontTable.xml"/><Relationship Id="rId3" Type="http://schemas.openxmlformats.org/officeDocument/2006/relationships/webSettings" Target="webSettings.xml"/><Relationship Id="rId21" Type="http://schemas.microsoft.com/office/2020/10/relationships/intelligence" Target="intelligence2.xml"/><Relationship Id="rId7" Type="http://schemas.openxmlformats.org/officeDocument/2006/relationships/comments" Target="comments.xml"/><Relationship Id="rId12" Type="http://schemas.openxmlformats.org/officeDocument/2006/relationships/hyperlink" Target="mailto:TeamLainey@Jonesworks.com" TargetMode="External"/><Relationship Id="rId17" Type="http://schemas.openxmlformats.org/officeDocument/2006/relationships/hyperlink" Target="https://www.instagram.com/reel/Cyl9EYtuRdc/?utm_source=ig_web_copy_link&amp;igshid=MzRlODBiNWFlZA==" TargetMode="Externa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citientertainment.com" TargetMode="External"/><Relationship Id="rId11" Type="http://schemas.openxmlformats.org/officeDocument/2006/relationships/hyperlink" Target="https://nam11.safelinks.protection.outlook.com/?url=http%3A%2F%2Fwww.livenationentertainment.com%2F&amp;data=05%7C01%7Ckaeleah%40jonesworks.com%7Cd2af673e51ea4e7d328908dbc5fc866e%7C3dcd211048134fee957ac0b8e4d6a059%7C0%7C0%7C638321460658231485%7CUnknown%7CTWFpbGZsb3d8eyJWIjoiMC4wLjAwMDAiLCJQIjoiV2luMzIiLCJBTiI6Ik1haWwiLCJXVCI6Mn0%3D%7C3000%7C%7C%7C&amp;sdata=XUu1p%2BV22Tn5A1sRa%2B75eE3vlZjNOQqfnm%2B2rKVxzXU%3D&amp;reserved=0" TargetMode="External"/><Relationship Id="rId5" Type="http://schemas.openxmlformats.org/officeDocument/2006/relationships/hyperlink" Target="https://jonesworksinc.sharepoint.com/:f:/s/ClientFolders/EvF6zf7OwMNKgjouOTysJagBcpV2_VtuZrbCpSOr1BqTwQ?e=IDbKus" TargetMode="External"/><Relationship Id="rId15" Type="http://schemas.openxmlformats.org/officeDocument/2006/relationships/hyperlink" Target="mailto:naviergrimes@livenation.com" TargetMode="External"/><Relationship Id="rId10" Type="http://schemas.microsoft.com/office/2018/08/relationships/commentsExtensible" Target="commentsExtensible.xml"/><Relationship Id="rId19" Type="http://schemas.microsoft.com/office/2011/relationships/people" Target="people.xml"/><Relationship Id="rId4" Type="http://schemas.openxmlformats.org/officeDocument/2006/relationships/image" Target="media/image1.jpeg"/><Relationship Id="rId9" Type="http://schemas.microsoft.com/office/2016/09/relationships/commentsIds" Target="commentsIds.xml"/><Relationship Id="rId14" Type="http://schemas.openxmlformats.org/officeDocument/2006/relationships/hyperlink" Target="mailto:moniquesowinski@liven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1281</Words>
  <Characters>7306</Characters>
  <Application>Microsoft Office Word</Application>
  <DocSecurity>4</DocSecurity>
  <Lines>60</Lines>
  <Paragraphs>17</Paragraphs>
  <ScaleCrop>false</ScaleCrop>
  <Company/>
  <LinksUpToDate>false</LinksUpToDate>
  <CharactersWithSpaces>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Kaeleah Isaac</dc:creator>
  <cp:keywords/>
  <dc:description/>
  <cp:lastModifiedBy>Megan Smith</cp:lastModifiedBy>
  <cp:revision>2</cp:revision>
  <dcterms:created xsi:type="dcterms:W3CDTF">2023-10-20T13:51:00Z</dcterms:created>
  <dcterms:modified xsi:type="dcterms:W3CDTF">2023-10-20T13:51:00Z</dcterms:modified>
</cp:coreProperties>
</file>